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A5E9" w14:textId="548ECEF8" w:rsidR="00D94841" w:rsidRDefault="000F1EC8" w:rsidP="00D94841">
      <w:pPr>
        <w:jc w:val="center"/>
        <w:rPr>
          <w:b/>
          <w:bCs/>
        </w:rPr>
      </w:pPr>
      <w:r>
        <w:rPr>
          <w:b/>
          <w:bCs/>
        </w:rPr>
        <w:t xml:space="preserve">Proposta de </w:t>
      </w:r>
      <w:r w:rsidRPr="0050347E">
        <w:rPr>
          <w:b/>
          <w:bCs/>
        </w:rPr>
        <w:t>Plano Estratégico e Operacional do Clube do Desporto Escolar</w:t>
      </w:r>
    </w:p>
    <w:p w14:paraId="6CD8596F" w14:textId="5C31A724" w:rsidR="000F1EC8" w:rsidRDefault="000A2EFD" w:rsidP="00D94841">
      <w:pPr>
        <w:jc w:val="center"/>
        <w:rPr>
          <w:b/>
          <w:bCs/>
        </w:rPr>
      </w:pPr>
      <w:r>
        <w:rPr>
          <w:b/>
          <w:bCs/>
        </w:rPr>
        <w:t>AE/ENA (…)</w:t>
      </w:r>
    </w:p>
    <w:p w14:paraId="109FB51A" w14:textId="2FD3E0FB" w:rsidR="000F1EC8" w:rsidRDefault="000F1EC8" w:rsidP="00D94841">
      <w:pPr>
        <w:jc w:val="center"/>
        <w:rPr>
          <w:rFonts w:cs="Calibri"/>
        </w:rPr>
      </w:pPr>
      <w:r>
        <w:rPr>
          <w:b/>
          <w:bCs/>
        </w:rPr>
        <w:t>202</w:t>
      </w:r>
      <w:r w:rsidR="00850A06">
        <w:rPr>
          <w:b/>
          <w:bCs/>
        </w:rPr>
        <w:t>5</w:t>
      </w:r>
      <w:r>
        <w:rPr>
          <w:b/>
          <w:bCs/>
        </w:rPr>
        <w:t>-20</w:t>
      </w:r>
      <w:r w:rsidR="00850A06">
        <w:rPr>
          <w:b/>
          <w:bCs/>
        </w:rPr>
        <w:t>26</w:t>
      </w:r>
    </w:p>
    <w:p w14:paraId="5EC33FF7" w14:textId="77777777" w:rsidR="005446B5" w:rsidRDefault="005446B5" w:rsidP="005446B5">
      <w:pPr>
        <w:rPr>
          <w:rFonts w:cs="Calibri"/>
        </w:rPr>
      </w:pPr>
    </w:p>
    <w:p w14:paraId="4F7FF264" w14:textId="77777777" w:rsidR="000F1EC8" w:rsidRDefault="000F1EC8" w:rsidP="005446B5">
      <w:pPr>
        <w:rPr>
          <w:rFonts w:cs="Calibri"/>
        </w:rPr>
      </w:pPr>
    </w:p>
    <w:p w14:paraId="03F94FF9" w14:textId="77777777" w:rsidR="000F1EC8" w:rsidRDefault="000F1EC8" w:rsidP="005446B5">
      <w:pPr>
        <w:rPr>
          <w:rFonts w:cs="Calibri"/>
        </w:rPr>
      </w:pPr>
    </w:p>
    <w:p w14:paraId="0516E093" w14:textId="77777777" w:rsidR="000F1EC8" w:rsidRDefault="000F1EC8" w:rsidP="005446B5">
      <w:pPr>
        <w:rPr>
          <w:rFonts w:cs="Calibri"/>
        </w:rPr>
      </w:pPr>
    </w:p>
    <w:p w14:paraId="1E9BD3FC" w14:textId="77777777" w:rsidR="000F1EC8" w:rsidRDefault="000F1EC8" w:rsidP="005446B5">
      <w:pPr>
        <w:rPr>
          <w:rFonts w:cs="Calibri"/>
        </w:rPr>
      </w:pPr>
    </w:p>
    <w:p w14:paraId="7C770377" w14:textId="3A0481A7" w:rsidR="000F1EC8" w:rsidRDefault="000F1EC8" w:rsidP="005446B5">
      <w:pPr>
        <w:rPr>
          <w:rFonts w:cs="Calibri"/>
        </w:rPr>
      </w:pPr>
    </w:p>
    <w:p w14:paraId="0379D1F5" w14:textId="77777777" w:rsidR="005446B5" w:rsidRPr="00275F7A" w:rsidRDefault="00275F7A" w:rsidP="00275F7A">
      <w:pPr>
        <w:jc w:val="center"/>
        <w:rPr>
          <w:rFonts w:cs="Calibri"/>
          <w:b/>
          <w:bCs/>
          <w:color w:val="767171" w:themeColor="background2" w:themeShade="80"/>
          <w:sz w:val="36"/>
          <w:szCs w:val="36"/>
        </w:rPr>
      </w:pPr>
      <w:r w:rsidRPr="00275F7A">
        <w:rPr>
          <w:rFonts w:cs="Calibri"/>
          <w:b/>
          <w:bCs/>
          <w:color w:val="767171" w:themeColor="background2" w:themeShade="80"/>
          <w:sz w:val="36"/>
          <w:szCs w:val="36"/>
        </w:rPr>
        <w:t>DOCUMENTO DE TRABALHO – VERSÃO PROVISÓRIA</w:t>
      </w:r>
    </w:p>
    <w:p w14:paraId="737854B4" w14:textId="77777777" w:rsidR="005446B5" w:rsidRDefault="005446B5" w:rsidP="005446B5">
      <w:pPr>
        <w:rPr>
          <w:rFonts w:cs="Calibri"/>
        </w:rPr>
      </w:pPr>
    </w:p>
    <w:p w14:paraId="6A568023" w14:textId="77777777" w:rsidR="006D5AE0" w:rsidRDefault="006D5AE0" w:rsidP="005446B5">
      <w:pPr>
        <w:rPr>
          <w:rFonts w:cs="Calibri"/>
        </w:rPr>
      </w:pPr>
    </w:p>
    <w:p w14:paraId="137EBD92" w14:textId="77777777" w:rsidR="00170670" w:rsidRDefault="00170670" w:rsidP="005446B5">
      <w:pPr>
        <w:rPr>
          <w:rFonts w:cs="Calibri"/>
        </w:rPr>
      </w:pPr>
    </w:p>
    <w:p w14:paraId="003B5160" w14:textId="77777777" w:rsidR="00170670" w:rsidRDefault="00170670" w:rsidP="005446B5">
      <w:pPr>
        <w:rPr>
          <w:rFonts w:cs="Calibri"/>
        </w:rPr>
      </w:pPr>
    </w:p>
    <w:p w14:paraId="7EAD805A" w14:textId="77777777" w:rsidR="00170670" w:rsidRDefault="00170670" w:rsidP="005446B5">
      <w:pPr>
        <w:rPr>
          <w:rFonts w:cs="Calibri"/>
        </w:rPr>
      </w:pPr>
    </w:p>
    <w:p w14:paraId="6121EA8A" w14:textId="77777777" w:rsidR="00170670" w:rsidRDefault="00170670" w:rsidP="005446B5">
      <w:pPr>
        <w:rPr>
          <w:rFonts w:cs="Calibri"/>
        </w:rPr>
      </w:pPr>
    </w:p>
    <w:p w14:paraId="6D2FA34C" w14:textId="77777777" w:rsidR="00170670" w:rsidRDefault="00170670" w:rsidP="005446B5">
      <w:pPr>
        <w:rPr>
          <w:rFonts w:cs="Calibri"/>
        </w:rPr>
      </w:pPr>
    </w:p>
    <w:p w14:paraId="57987B6A" w14:textId="77777777" w:rsidR="00170670" w:rsidRDefault="00170670" w:rsidP="005446B5">
      <w:pPr>
        <w:rPr>
          <w:rFonts w:cs="Calibri"/>
        </w:rPr>
      </w:pPr>
    </w:p>
    <w:p w14:paraId="0FC3856D" w14:textId="77777777" w:rsidR="00170670" w:rsidRDefault="00170670" w:rsidP="005446B5">
      <w:pPr>
        <w:rPr>
          <w:rFonts w:cs="Calibri"/>
        </w:rPr>
      </w:pPr>
    </w:p>
    <w:p w14:paraId="5AE259FF" w14:textId="77777777" w:rsidR="00170670" w:rsidRDefault="00170670" w:rsidP="005446B5">
      <w:pPr>
        <w:rPr>
          <w:rFonts w:cs="Calibri"/>
        </w:rPr>
      </w:pPr>
    </w:p>
    <w:p w14:paraId="72F3E2E6" w14:textId="0E8DF3D5" w:rsidR="006D5AE0" w:rsidRDefault="000F1EC8" w:rsidP="005446B5">
      <w:pPr>
        <w:rPr>
          <w:rFonts w:cs="Calibri"/>
        </w:rPr>
      </w:pPr>
      <w:r>
        <w:rPr>
          <w:rFonts w:cs="Calibri"/>
        </w:rPr>
        <w:t xml:space="preserve">Aprovado em Reunião de Conselho Pedagógico </w:t>
      </w:r>
      <w:r w:rsidR="000A2EFD">
        <w:rPr>
          <w:rFonts w:cs="Calibri"/>
        </w:rPr>
        <w:t>de</w:t>
      </w:r>
      <w:r>
        <w:rPr>
          <w:rFonts w:cs="Calibri"/>
        </w:rPr>
        <w:t xml:space="preserve"> </w:t>
      </w:r>
      <w:r w:rsidR="000A2EFD">
        <w:rPr>
          <w:rFonts w:cs="Calibri"/>
        </w:rPr>
        <w:t>(…)</w:t>
      </w:r>
    </w:p>
    <w:p w14:paraId="115485C6" w14:textId="77777777" w:rsidR="006D5AE0" w:rsidRDefault="006D5AE0" w:rsidP="005446B5">
      <w:pPr>
        <w:rPr>
          <w:rFonts w:cs="Calibri"/>
        </w:rPr>
      </w:pPr>
    </w:p>
    <w:p w14:paraId="35873023" w14:textId="77777777" w:rsidR="000F1EC8" w:rsidRDefault="000F1EC8" w:rsidP="52ED7365">
      <w:pPr>
        <w:rPr>
          <w:rFonts w:cs="Calibri"/>
          <w:u w:val="single"/>
        </w:rPr>
      </w:pPr>
    </w:p>
    <w:p w14:paraId="434A1EBF" w14:textId="77777777" w:rsidR="000F1EC8" w:rsidRDefault="000F1EC8" w:rsidP="52ED7365">
      <w:pPr>
        <w:rPr>
          <w:rFonts w:cs="Calibri"/>
          <w:u w:val="single"/>
        </w:rPr>
      </w:pPr>
    </w:p>
    <w:p w14:paraId="0D776825" w14:textId="77777777" w:rsidR="000F1EC8" w:rsidRDefault="000F1EC8" w:rsidP="52ED7365">
      <w:pPr>
        <w:rPr>
          <w:rFonts w:cs="Calibri"/>
          <w:u w:val="single"/>
        </w:rPr>
      </w:pPr>
    </w:p>
    <w:p w14:paraId="7BC911CB" w14:textId="77777777" w:rsidR="000F1EC8" w:rsidRDefault="000F1EC8" w:rsidP="52ED7365">
      <w:pPr>
        <w:rPr>
          <w:rFonts w:cs="Calibri"/>
          <w:u w:val="single"/>
        </w:rPr>
      </w:pPr>
    </w:p>
    <w:p w14:paraId="3D8F30AA" w14:textId="77777777" w:rsidR="000F1EC8" w:rsidRDefault="000F1EC8" w:rsidP="52ED7365">
      <w:pPr>
        <w:rPr>
          <w:rFonts w:cs="Calibri"/>
          <w:u w:val="single"/>
        </w:rPr>
      </w:pPr>
    </w:p>
    <w:p w14:paraId="00AC7F62" w14:textId="77777777" w:rsidR="000F1EC8" w:rsidRDefault="000F1EC8" w:rsidP="52ED7365">
      <w:pPr>
        <w:rPr>
          <w:rFonts w:cs="Calibri"/>
          <w:u w:val="single"/>
        </w:rPr>
      </w:pPr>
    </w:p>
    <w:p w14:paraId="27C1F51D" w14:textId="77777777" w:rsidR="000F1EC8" w:rsidRDefault="000F1EC8" w:rsidP="52ED7365">
      <w:pPr>
        <w:rPr>
          <w:rFonts w:cs="Calibri"/>
          <w:u w:val="single"/>
        </w:rPr>
      </w:pPr>
    </w:p>
    <w:p w14:paraId="2CE8F57C" w14:textId="75922166" w:rsidR="000F1EC8" w:rsidRPr="000F1EC8" w:rsidRDefault="000F1EC8" w:rsidP="52ED7365">
      <w:pPr>
        <w:rPr>
          <w:rFonts w:cs="Calibri"/>
        </w:rPr>
      </w:pPr>
      <w:r w:rsidRPr="000F1EC8">
        <w:rPr>
          <w:rFonts w:cs="Calibri"/>
        </w:rPr>
        <w:t>O Presidente do Clube de Desporto Escolar</w:t>
      </w:r>
    </w:p>
    <w:p w14:paraId="2B5DE1A3" w14:textId="77777777" w:rsidR="000F1EC8" w:rsidRPr="000F1EC8" w:rsidRDefault="000F1EC8" w:rsidP="52ED7365">
      <w:pPr>
        <w:rPr>
          <w:rFonts w:cs="Calibri"/>
        </w:rPr>
      </w:pPr>
    </w:p>
    <w:p w14:paraId="3991FD2E" w14:textId="238E1EC2" w:rsidR="000F1EC8" w:rsidRPr="000F1EC8" w:rsidRDefault="000F1EC8" w:rsidP="52ED7365">
      <w:pPr>
        <w:rPr>
          <w:rFonts w:cs="Calibri"/>
        </w:rPr>
      </w:pPr>
      <w:r>
        <w:rPr>
          <w:rFonts w:cs="Calibri"/>
        </w:rPr>
        <w:t>________________________________</w:t>
      </w:r>
    </w:p>
    <w:p w14:paraId="1EF8D1BD" w14:textId="77777777" w:rsidR="000F1EC8" w:rsidRPr="000F1EC8" w:rsidRDefault="000F1EC8" w:rsidP="52ED7365">
      <w:pPr>
        <w:rPr>
          <w:rFonts w:cs="Calibri"/>
        </w:rPr>
      </w:pPr>
    </w:p>
    <w:p w14:paraId="07A51C6B" w14:textId="7990A8D3" w:rsidR="000F1EC8" w:rsidRDefault="000F1EC8" w:rsidP="52ED7365">
      <w:pPr>
        <w:rPr>
          <w:rFonts w:cs="Calibri"/>
        </w:rPr>
      </w:pPr>
      <w:r w:rsidRPr="000F1EC8">
        <w:rPr>
          <w:rFonts w:cs="Calibri"/>
        </w:rPr>
        <w:t>O Coordenador Técnico do Clube de Desporto Escolar</w:t>
      </w:r>
    </w:p>
    <w:p w14:paraId="67CFE4DC" w14:textId="77777777" w:rsidR="000F1EC8" w:rsidRDefault="000F1EC8" w:rsidP="52ED7365">
      <w:pPr>
        <w:rPr>
          <w:rFonts w:cs="Calibri"/>
        </w:rPr>
      </w:pPr>
    </w:p>
    <w:p w14:paraId="636E23F9" w14:textId="60577978" w:rsidR="000F1EC8" w:rsidRPr="000F1EC8" w:rsidRDefault="000F1EC8" w:rsidP="52ED7365">
      <w:pPr>
        <w:rPr>
          <w:rFonts w:cs="Calibri"/>
        </w:rPr>
      </w:pPr>
      <w:r>
        <w:rPr>
          <w:rFonts w:cs="Calibri"/>
        </w:rPr>
        <w:t>_______________________________</w:t>
      </w:r>
    </w:p>
    <w:p w14:paraId="02C72FC0" w14:textId="77777777" w:rsidR="000F1EC8" w:rsidRDefault="000F1EC8" w:rsidP="52ED7365">
      <w:pPr>
        <w:rPr>
          <w:rFonts w:cs="Calibri"/>
          <w:u w:val="single"/>
        </w:rPr>
      </w:pPr>
    </w:p>
    <w:p w14:paraId="6CE5EDBE" w14:textId="77777777" w:rsidR="000F1EC8" w:rsidRDefault="000F1EC8" w:rsidP="52ED7365">
      <w:pPr>
        <w:rPr>
          <w:rFonts w:cs="Calibri"/>
          <w:u w:val="single"/>
        </w:rPr>
      </w:pPr>
    </w:p>
    <w:p w14:paraId="34E46983" w14:textId="77777777" w:rsidR="000F1EC8" w:rsidRDefault="000F1EC8" w:rsidP="52ED7365">
      <w:pPr>
        <w:rPr>
          <w:rFonts w:cs="Calibri"/>
          <w:u w:val="single"/>
        </w:rPr>
      </w:pPr>
    </w:p>
    <w:p w14:paraId="44053BCD" w14:textId="77777777" w:rsidR="000F1EC8" w:rsidRDefault="000F1EC8" w:rsidP="52ED7365">
      <w:pPr>
        <w:rPr>
          <w:rFonts w:cs="Calibri"/>
          <w:u w:val="single"/>
        </w:rPr>
      </w:pPr>
    </w:p>
    <w:p w14:paraId="3D34755D" w14:textId="77777777" w:rsidR="000F1EC8" w:rsidRDefault="000F1EC8" w:rsidP="52ED7365">
      <w:pPr>
        <w:rPr>
          <w:rFonts w:cs="Calibri"/>
          <w:u w:val="single"/>
        </w:rPr>
      </w:pPr>
    </w:p>
    <w:p w14:paraId="7DD9F53D" w14:textId="77777777" w:rsidR="000F1EC8" w:rsidRDefault="000F1EC8" w:rsidP="52ED7365">
      <w:pPr>
        <w:rPr>
          <w:rFonts w:cs="Calibri"/>
          <w:u w:val="single"/>
        </w:rPr>
      </w:pPr>
    </w:p>
    <w:p w14:paraId="3F1322E2" w14:textId="77777777" w:rsidR="000F1EC8" w:rsidRDefault="000F1EC8" w:rsidP="52ED7365">
      <w:pPr>
        <w:rPr>
          <w:rFonts w:cs="Calibri"/>
          <w:u w:val="single"/>
        </w:rPr>
      </w:pPr>
    </w:p>
    <w:p w14:paraId="6C53D4AA" w14:textId="77777777" w:rsidR="000F1EC8" w:rsidRDefault="000F1EC8" w:rsidP="52ED7365">
      <w:pPr>
        <w:rPr>
          <w:rFonts w:cs="Calibri"/>
          <w:u w:val="single"/>
        </w:rPr>
      </w:pPr>
    </w:p>
    <w:p w14:paraId="4763A6FC" w14:textId="77777777" w:rsidR="000F1EC8" w:rsidRDefault="000F1EC8" w:rsidP="52ED7365">
      <w:pPr>
        <w:rPr>
          <w:rFonts w:cs="Calibri"/>
          <w:u w:val="single"/>
        </w:rPr>
      </w:pPr>
    </w:p>
    <w:p w14:paraId="787E27CC" w14:textId="77777777" w:rsidR="000F1EC8" w:rsidRDefault="000F1EC8" w:rsidP="52ED7365">
      <w:pPr>
        <w:rPr>
          <w:rFonts w:cs="Calibri"/>
          <w:u w:val="single"/>
        </w:rPr>
      </w:pPr>
    </w:p>
    <w:p w14:paraId="482E5AB5" w14:textId="77777777" w:rsidR="000F1EC8" w:rsidRDefault="000F1EC8" w:rsidP="52ED7365">
      <w:pPr>
        <w:rPr>
          <w:rFonts w:cs="Calibri"/>
          <w:u w:val="single"/>
        </w:rPr>
      </w:pPr>
    </w:p>
    <w:p w14:paraId="7519397F" w14:textId="77777777" w:rsidR="000F1EC8" w:rsidRDefault="000F1EC8" w:rsidP="52ED7365">
      <w:pPr>
        <w:rPr>
          <w:rFonts w:cs="Calibri"/>
          <w:u w:val="single"/>
        </w:rPr>
      </w:pPr>
    </w:p>
    <w:p w14:paraId="4C56F538" w14:textId="77777777" w:rsidR="000F1EC8" w:rsidRDefault="000F1EC8" w:rsidP="52ED7365">
      <w:pPr>
        <w:rPr>
          <w:rFonts w:cs="Calibri"/>
          <w:u w:val="single"/>
        </w:rPr>
      </w:pPr>
    </w:p>
    <w:p w14:paraId="077FDBBE" w14:textId="77777777" w:rsidR="000F1EC8" w:rsidRDefault="000F1EC8" w:rsidP="52ED7365">
      <w:pPr>
        <w:rPr>
          <w:rFonts w:cs="Calibri"/>
          <w:u w:val="single"/>
        </w:rPr>
      </w:pPr>
    </w:p>
    <w:p w14:paraId="40B7E5CE" w14:textId="77777777" w:rsidR="000F1EC8" w:rsidRDefault="000F1EC8" w:rsidP="52ED7365">
      <w:pPr>
        <w:rPr>
          <w:rFonts w:cs="Calibri"/>
          <w:u w:val="single"/>
        </w:rPr>
      </w:pPr>
    </w:p>
    <w:p w14:paraId="6593119D" w14:textId="77777777" w:rsidR="000F1EC8" w:rsidRDefault="000F1EC8" w:rsidP="52ED7365">
      <w:pPr>
        <w:rPr>
          <w:rFonts w:cs="Calibri"/>
          <w:u w:val="single"/>
        </w:rPr>
      </w:pPr>
    </w:p>
    <w:p w14:paraId="64ACCDE0" w14:textId="77777777" w:rsidR="000F1EC8" w:rsidRDefault="000F1EC8" w:rsidP="52ED7365">
      <w:pPr>
        <w:rPr>
          <w:rFonts w:cs="Calibri"/>
          <w:u w:val="single"/>
        </w:rPr>
      </w:pPr>
    </w:p>
    <w:p w14:paraId="729CA5EA" w14:textId="5617A89F" w:rsidR="005446B5" w:rsidRDefault="005446B5" w:rsidP="52ED7365">
      <w:pPr>
        <w:rPr>
          <w:rFonts w:cs="Calibri"/>
        </w:rPr>
      </w:pPr>
      <w:r w:rsidRPr="52ED7365">
        <w:rPr>
          <w:rFonts w:cs="Calibri"/>
          <w:u w:val="single"/>
        </w:rPr>
        <w:t>Índice</w:t>
      </w:r>
      <w:r w:rsidRPr="52ED7365">
        <w:rPr>
          <w:rFonts w:cs="Calibri"/>
        </w:rPr>
        <w:t xml:space="preserve">                                                                                                                                                                         </w:t>
      </w:r>
    </w:p>
    <w:p w14:paraId="7E95E98E" w14:textId="77777777" w:rsidR="005446B5" w:rsidRDefault="005446B5" w:rsidP="005446B5">
      <w:pPr>
        <w:rPr>
          <w:rFonts w:cs="Calibri"/>
        </w:rPr>
      </w:pPr>
    </w:p>
    <w:p w14:paraId="582DEDFC" w14:textId="77777777" w:rsidR="005446B5" w:rsidRDefault="005446B5" w:rsidP="005446B5">
      <w:pPr>
        <w:tabs>
          <w:tab w:val="left" w:pos="7668"/>
        </w:tabs>
        <w:spacing w:before="120" w:after="120" w:line="360" w:lineRule="auto"/>
        <w:rPr>
          <w:rFonts w:cs="Calibri"/>
        </w:rPr>
      </w:pPr>
      <w:r>
        <w:rPr>
          <w:rFonts w:cs="Calibri"/>
        </w:rPr>
        <w:t xml:space="preserve">Resumo </w:t>
      </w:r>
      <w:r w:rsidR="00880263">
        <w:rPr>
          <w:rFonts w:cs="Calibri"/>
        </w:rPr>
        <w:t>e</w:t>
      </w:r>
      <w:r>
        <w:rPr>
          <w:rFonts w:cs="Calibri"/>
        </w:rPr>
        <w:t xml:space="preserve">xecutivo  </w:t>
      </w:r>
      <w:r>
        <w:rPr>
          <w:rFonts w:cs="Calibri"/>
        </w:rPr>
        <w:tab/>
      </w:r>
    </w:p>
    <w:p w14:paraId="750FD10F" w14:textId="77777777" w:rsidR="005446B5" w:rsidRDefault="005446B5" w:rsidP="005446B5">
      <w:pPr>
        <w:tabs>
          <w:tab w:val="left" w:pos="7668"/>
        </w:tabs>
        <w:spacing w:before="120" w:after="120" w:line="360" w:lineRule="auto"/>
        <w:rPr>
          <w:rFonts w:cs="Calibri"/>
        </w:rPr>
      </w:pPr>
      <w:r>
        <w:rPr>
          <w:rFonts w:cs="Calibri"/>
        </w:rPr>
        <w:t xml:space="preserve">1 – Introdução </w:t>
      </w:r>
      <w:r>
        <w:rPr>
          <w:rFonts w:cs="Calibri"/>
        </w:rPr>
        <w:tab/>
      </w:r>
    </w:p>
    <w:p w14:paraId="7AD41798" w14:textId="77777777" w:rsidR="005446B5" w:rsidRDefault="005446B5" w:rsidP="005446B5">
      <w:pPr>
        <w:tabs>
          <w:tab w:val="left" w:pos="7668"/>
        </w:tabs>
        <w:spacing w:before="120" w:after="120" w:line="360" w:lineRule="auto"/>
        <w:rPr>
          <w:rFonts w:cs="Calibri"/>
        </w:rPr>
      </w:pPr>
      <w:r>
        <w:rPr>
          <w:rFonts w:cs="Calibri"/>
        </w:rPr>
        <w:t xml:space="preserve">2 - Análise da </w:t>
      </w:r>
      <w:r w:rsidR="006D4D98">
        <w:rPr>
          <w:rFonts w:cs="Calibri"/>
        </w:rPr>
        <w:t>s</w:t>
      </w:r>
      <w:r>
        <w:rPr>
          <w:rFonts w:cs="Calibri"/>
        </w:rPr>
        <w:t xml:space="preserve">ituação </w:t>
      </w:r>
      <w:r>
        <w:rPr>
          <w:rFonts w:cs="Calibri"/>
        </w:rPr>
        <w:tab/>
      </w:r>
    </w:p>
    <w:p w14:paraId="359A18D5" w14:textId="67B45297" w:rsidR="005446B5" w:rsidRDefault="005446B5" w:rsidP="005446B5">
      <w:pPr>
        <w:tabs>
          <w:tab w:val="left" w:pos="7668"/>
        </w:tabs>
        <w:spacing w:before="120" w:after="120" w:line="360" w:lineRule="auto"/>
        <w:rPr>
          <w:rFonts w:cs="Calibri"/>
        </w:rPr>
      </w:pPr>
      <w:r>
        <w:rPr>
          <w:rFonts w:cs="Calibri"/>
        </w:rPr>
        <w:t xml:space="preserve">3 </w:t>
      </w:r>
      <w:r w:rsidR="0050293C">
        <w:rPr>
          <w:rFonts w:cs="Calibri"/>
        </w:rPr>
        <w:t>–</w:t>
      </w:r>
      <w:r>
        <w:rPr>
          <w:rFonts w:cs="Calibri"/>
        </w:rPr>
        <w:t xml:space="preserve"> </w:t>
      </w:r>
      <w:r w:rsidR="0050293C">
        <w:rPr>
          <w:rFonts w:cs="Calibri"/>
        </w:rPr>
        <w:t xml:space="preserve">Objetivos estratégicos </w:t>
      </w:r>
      <w:r w:rsidR="0060654E">
        <w:rPr>
          <w:rFonts w:cs="Calibri"/>
        </w:rPr>
        <w:t>e operacionais</w:t>
      </w:r>
      <w:r>
        <w:rPr>
          <w:rFonts w:cs="Calibri"/>
        </w:rPr>
        <w:tab/>
      </w:r>
    </w:p>
    <w:p w14:paraId="73B76B88" w14:textId="6CCA81FE" w:rsidR="005446B5" w:rsidRDefault="005446B5" w:rsidP="005446B5">
      <w:pPr>
        <w:tabs>
          <w:tab w:val="left" w:pos="7668"/>
        </w:tabs>
        <w:spacing w:before="120" w:after="120" w:line="360" w:lineRule="auto"/>
        <w:rPr>
          <w:rFonts w:cs="Calibri"/>
        </w:rPr>
      </w:pPr>
      <w:r>
        <w:rPr>
          <w:rFonts w:cs="Calibri"/>
        </w:rPr>
        <w:t xml:space="preserve">4 </w:t>
      </w:r>
      <w:r w:rsidR="00BA24D6">
        <w:rPr>
          <w:rFonts w:cs="Calibri"/>
        </w:rPr>
        <w:t>–</w:t>
      </w:r>
      <w:r>
        <w:rPr>
          <w:rFonts w:cs="Calibri"/>
        </w:rPr>
        <w:t xml:space="preserve"> </w:t>
      </w:r>
      <w:r w:rsidR="00BA24D6">
        <w:rPr>
          <w:rFonts w:cs="Calibri"/>
        </w:rPr>
        <w:t>Missão, Visão e Valores</w:t>
      </w:r>
      <w:r>
        <w:rPr>
          <w:rFonts w:cs="Calibri"/>
        </w:rPr>
        <w:t xml:space="preserve"> </w:t>
      </w:r>
      <w:r>
        <w:rPr>
          <w:rFonts w:cs="Calibri"/>
        </w:rPr>
        <w:tab/>
      </w:r>
    </w:p>
    <w:p w14:paraId="5EA53D89" w14:textId="311D8DF5" w:rsidR="005446B5" w:rsidRDefault="005446B5" w:rsidP="005446B5">
      <w:pPr>
        <w:tabs>
          <w:tab w:val="left" w:pos="7668"/>
        </w:tabs>
        <w:spacing w:before="120" w:after="120" w:line="360" w:lineRule="auto"/>
        <w:rPr>
          <w:rFonts w:cs="Calibri"/>
        </w:rPr>
      </w:pPr>
      <w:r>
        <w:rPr>
          <w:rFonts w:cs="Calibri"/>
        </w:rPr>
        <w:t xml:space="preserve">5 </w:t>
      </w:r>
      <w:r w:rsidR="0050293C">
        <w:rPr>
          <w:rFonts w:cs="Calibri"/>
        </w:rPr>
        <w:t>–</w:t>
      </w:r>
      <w:r>
        <w:rPr>
          <w:rFonts w:cs="Calibri"/>
        </w:rPr>
        <w:t xml:space="preserve"> </w:t>
      </w:r>
      <w:r w:rsidR="0050293C">
        <w:rPr>
          <w:rFonts w:cs="Calibri"/>
        </w:rPr>
        <w:t>Matriz estratégica e operacional</w:t>
      </w:r>
      <w:r>
        <w:rPr>
          <w:rFonts w:cs="Calibri"/>
        </w:rPr>
        <w:t xml:space="preserve"> </w:t>
      </w:r>
      <w:r>
        <w:rPr>
          <w:rFonts w:cs="Calibri"/>
        </w:rPr>
        <w:tab/>
      </w:r>
    </w:p>
    <w:p w14:paraId="09F48A5C" w14:textId="25F3A83D" w:rsidR="000F1EC8" w:rsidRDefault="005446B5" w:rsidP="005446B5">
      <w:pPr>
        <w:tabs>
          <w:tab w:val="left" w:pos="7668"/>
        </w:tabs>
        <w:spacing w:before="120" w:after="120" w:line="360" w:lineRule="auto"/>
        <w:rPr>
          <w:rFonts w:cs="Calibri"/>
        </w:rPr>
      </w:pPr>
      <w:r>
        <w:rPr>
          <w:rFonts w:cs="Calibri"/>
        </w:rPr>
        <w:t xml:space="preserve">6 - Plano </w:t>
      </w:r>
      <w:r w:rsidR="0050293C">
        <w:rPr>
          <w:rFonts w:cs="Calibri"/>
        </w:rPr>
        <w:t>de atividades</w:t>
      </w:r>
    </w:p>
    <w:p w14:paraId="043697CD" w14:textId="3F4870DD" w:rsidR="005446B5" w:rsidRDefault="000F1EC8" w:rsidP="005446B5">
      <w:pPr>
        <w:tabs>
          <w:tab w:val="left" w:pos="7668"/>
        </w:tabs>
        <w:spacing w:before="120" w:after="120" w:line="360" w:lineRule="auto"/>
        <w:rPr>
          <w:rFonts w:cs="Calibri"/>
        </w:rPr>
      </w:pPr>
      <w:r>
        <w:rPr>
          <w:rFonts w:cs="Calibri"/>
        </w:rPr>
        <w:t>7 – Considerações finais</w:t>
      </w:r>
      <w:r w:rsidR="005446B5">
        <w:rPr>
          <w:rFonts w:cs="Calibri"/>
        </w:rPr>
        <w:tab/>
      </w:r>
    </w:p>
    <w:p w14:paraId="3D6A3D95" w14:textId="77777777" w:rsidR="005446B5" w:rsidRDefault="005446B5" w:rsidP="005446B5">
      <w:pPr>
        <w:ind w:firstLine="0"/>
        <w:rPr>
          <w:rFonts w:cs="Calibri"/>
        </w:rPr>
      </w:pPr>
    </w:p>
    <w:p w14:paraId="2FC95A1E" w14:textId="77777777" w:rsidR="005446B5" w:rsidRDefault="005446B5" w:rsidP="005446B5">
      <w:pPr>
        <w:rPr>
          <w:rFonts w:cs="Calibri"/>
        </w:rPr>
      </w:pPr>
    </w:p>
    <w:p w14:paraId="5A92F455" w14:textId="77777777" w:rsidR="005446B5" w:rsidRDefault="006D5AE0" w:rsidP="52ED7365">
      <w:pPr>
        <w:spacing w:before="120" w:after="120" w:line="360" w:lineRule="auto"/>
        <w:rPr>
          <w:rFonts w:cs="Calibri"/>
          <w:b/>
          <w:bCs/>
        </w:rPr>
      </w:pPr>
      <w:r>
        <w:br w:type="page"/>
      </w:r>
      <w:r>
        <w:rPr>
          <w:rFonts w:cs="Calibri"/>
          <w:b/>
          <w:bCs/>
        </w:rPr>
        <w:tab/>
      </w:r>
      <w:r w:rsidR="005446B5">
        <w:rPr>
          <w:rFonts w:cs="Calibri"/>
          <w:b/>
          <w:bCs/>
        </w:rPr>
        <w:t xml:space="preserve">Resumo </w:t>
      </w:r>
      <w:r w:rsidR="00880263">
        <w:rPr>
          <w:rFonts w:cs="Calibri"/>
          <w:b/>
          <w:bCs/>
        </w:rPr>
        <w:t>e</w:t>
      </w:r>
      <w:r w:rsidR="005446B5">
        <w:rPr>
          <w:rFonts w:cs="Calibri"/>
          <w:b/>
          <w:bCs/>
        </w:rPr>
        <w:t xml:space="preserve">xecutivo  </w:t>
      </w:r>
    </w:p>
    <w:p w14:paraId="3D5E3BFC" w14:textId="77777777" w:rsidR="00593FD1" w:rsidRDefault="006D5AE0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</w:rPr>
      </w:pPr>
      <w:r>
        <w:rPr>
          <w:rFonts w:cs="Calibri"/>
        </w:rPr>
        <w:tab/>
      </w:r>
      <w:r w:rsidR="00593FD1" w:rsidRPr="00593FD1">
        <w:rPr>
          <w:rFonts w:cs="Calibri"/>
        </w:rPr>
        <w:t xml:space="preserve">O Desporto Escolar, tal como é referido no Decreto-Lei n.º 95/91, de 26 de fevereiro, é o conjunto das práticas lúdico-desportivas e de formação com objeto desportivo, desenvolvidas como complemento curricular e ocupação dos tempos livres, num regime de liberdade de participação e de escolha. Devem estar integradas no plano de atividade da escola e coordenadas no âmbito do sistema educativo, desenvolvendo a sua atividade nas escolas dos 2.º e 3.º ciclos do ensino básico e nas escolas do ensino secundário. </w:t>
      </w:r>
    </w:p>
    <w:p w14:paraId="395B6B9A" w14:textId="16629F32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</w:rPr>
      </w:pPr>
      <w:r>
        <w:rPr>
          <w:rFonts w:cs="Calibri"/>
        </w:rPr>
        <w:tab/>
      </w:r>
      <w:r w:rsidRPr="00593FD1">
        <w:rPr>
          <w:rFonts w:cs="Calibri"/>
        </w:rPr>
        <w:t>A nível nacional, o Programa Estratégico do Desporto Escolar</w:t>
      </w:r>
      <w:r>
        <w:rPr>
          <w:rFonts w:cs="Calibri"/>
        </w:rPr>
        <w:t xml:space="preserve"> ainda em vigor</w:t>
      </w:r>
      <w:r w:rsidRPr="00593FD1">
        <w:rPr>
          <w:rFonts w:cs="Calibri"/>
        </w:rPr>
        <w:t xml:space="preserve"> (Despacho n.º 9227/2022) define seis eixos de intervenção, a saber:</w:t>
      </w:r>
    </w:p>
    <w:p w14:paraId="779E0633" w14:textId="658C86BC" w:rsidR="00593FD1" w:rsidRP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</w:rPr>
      </w:pPr>
      <w:r w:rsidRPr="00593FD1">
        <w:rPr>
          <w:rFonts w:cs="Calibri"/>
        </w:rPr>
        <w:tab/>
        <w:t xml:space="preserve"> </w:t>
      </w:r>
      <w:r>
        <w:rPr>
          <w:rFonts w:cs="Calibri"/>
        </w:rPr>
        <w:t xml:space="preserve">1. </w:t>
      </w:r>
      <w:r w:rsidRPr="00593FD1">
        <w:rPr>
          <w:rFonts w:cs="Calibri"/>
        </w:rPr>
        <w:t xml:space="preserve">+Desporto | +Atividade Física; 2. Formação de alunos e professores; 3. Cidadania, inclusão e ética; 4. Cogestão e codecisão na escola; 5. Desporto verde e sustentável; 6. Envolvimentos das | nas comunidades. </w:t>
      </w:r>
    </w:p>
    <w:p w14:paraId="1C8D553E" w14:textId="77777777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</w:rPr>
      </w:pPr>
      <w:r>
        <w:rPr>
          <w:rFonts w:cs="Calibri"/>
        </w:rPr>
        <w:tab/>
      </w:r>
      <w:r w:rsidRPr="00593FD1">
        <w:rPr>
          <w:rFonts w:cs="Calibri"/>
        </w:rPr>
        <w:t xml:space="preserve">Importa, a nível local, ajustar e alinhar o planeamento estratégico e operacional de cada unidade orgânica tendo como referência as orientações nacionais, salvaguardando as especificidades e o contributo único que cada agrupamento de escolas ou escola não agrupada poderá dar para a concretização da missão do Desporto Escolar. </w:t>
      </w:r>
    </w:p>
    <w:p w14:paraId="5F753706" w14:textId="40E74D5F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</w:rPr>
      </w:pPr>
      <w:r>
        <w:rPr>
          <w:rFonts w:cs="Calibri"/>
        </w:rPr>
        <w:tab/>
      </w:r>
      <w:r w:rsidRPr="00593FD1">
        <w:rPr>
          <w:rFonts w:cs="Calibri"/>
        </w:rPr>
        <w:t xml:space="preserve">É neste contexto que a Escola </w:t>
      </w:r>
      <w:r w:rsidR="00CF0D0E">
        <w:rPr>
          <w:rFonts w:cs="Calibri"/>
        </w:rPr>
        <w:t>(…)</w:t>
      </w:r>
      <w:r>
        <w:rPr>
          <w:rFonts w:cs="Calibri"/>
        </w:rPr>
        <w:t xml:space="preserve"> </w:t>
      </w:r>
      <w:r w:rsidRPr="00593FD1">
        <w:rPr>
          <w:rFonts w:cs="Calibri"/>
        </w:rPr>
        <w:t xml:space="preserve"> apresenta este Plano Estratégico e Operacional, fruto de um processo de reflexão guiado por dois conceitos fundamentais: </w:t>
      </w:r>
      <w:r w:rsidRPr="00593FD1">
        <w:rPr>
          <w:rFonts w:cs="Calibri"/>
          <w:b/>
          <w:bCs/>
        </w:rPr>
        <w:t>coerência</w:t>
      </w:r>
      <w:r w:rsidRPr="00593FD1">
        <w:rPr>
          <w:rFonts w:cs="Calibri"/>
        </w:rPr>
        <w:t xml:space="preserve"> e </w:t>
      </w:r>
      <w:r w:rsidRPr="00593FD1">
        <w:rPr>
          <w:rFonts w:cs="Calibri"/>
          <w:b/>
          <w:bCs/>
        </w:rPr>
        <w:t>alinhamento</w:t>
      </w:r>
      <w:r w:rsidRPr="00593FD1">
        <w:rPr>
          <w:rFonts w:cs="Calibri"/>
        </w:rPr>
        <w:t xml:space="preserve">. Coerência, no sentido em que acreditamos na importância da satisfação das expectativas dos alunos e restante comunidade educativa apresentando uma oferta desportiva coerente com as especificidades locais; alinhamento, no sentido em que importa enquadrar essas realidades nas opções de desenvolvimento do Desporto Escolar definidas superiormente. </w:t>
      </w:r>
    </w:p>
    <w:p w14:paraId="52AB497E" w14:textId="13B7E556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</w:rPr>
      </w:pPr>
      <w:r>
        <w:rPr>
          <w:rFonts w:cs="Calibri"/>
        </w:rPr>
        <w:tab/>
      </w:r>
      <w:r w:rsidRPr="00593FD1">
        <w:rPr>
          <w:rFonts w:cs="Calibri"/>
        </w:rPr>
        <w:t>Assim, no final deste processo, foram definidos como principais objetivos operacionais da</w:t>
      </w:r>
      <w:r>
        <w:rPr>
          <w:rFonts w:cs="Calibri"/>
        </w:rPr>
        <w:t xml:space="preserve"> </w:t>
      </w:r>
      <w:r w:rsidR="00DD7577">
        <w:rPr>
          <w:rFonts w:cs="Calibri"/>
        </w:rPr>
        <w:t>(</w:t>
      </w:r>
      <w:r>
        <w:rPr>
          <w:rFonts w:cs="Calibri"/>
        </w:rPr>
        <w:t>…</w:t>
      </w:r>
      <w:r w:rsidR="00DD7577">
        <w:rPr>
          <w:rFonts w:cs="Calibri"/>
        </w:rPr>
        <w:t>)</w:t>
      </w:r>
      <w:r w:rsidRPr="00593FD1">
        <w:rPr>
          <w:rFonts w:cs="Calibri"/>
        </w:rPr>
        <w:t xml:space="preserve"> para o ano letivo 202</w:t>
      </w:r>
      <w:r>
        <w:rPr>
          <w:rFonts w:cs="Calibri"/>
        </w:rPr>
        <w:t>5</w:t>
      </w:r>
      <w:r w:rsidRPr="00593FD1">
        <w:rPr>
          <w:rFonts w:cs="Calibri"/>
        </w:rPr>
        <w:t>-202</w:t>
      </w:r>
      <w:r>
        <w:rPr>
          <w:rFonts w:cs="Calibri"/>
        </w:rPr>
        <w:t>6</w:t>
      </w:r>
      <w:r w:rsidRPr="00593FD1">
        <w:rPr>
          <w:rFonts w:cs="Calibri"/>
        </w:rPr>
        <w:t>:</w:t>
      </w:r>
    </w:p>
    <w:p w14:paraId="0352503B" w14:textId="405C5B47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</w:rPr>
      </w:pPr>
      <w:r w:rsidRPr="00593FD1">
        <w:rPr>
          <w:rFonts w:cs="Calibri"/>
        </w:rPr>
        <w:t xml:space="preserve"> O1: </w:t>
      </w:r>
      <w:r w:rsidR="00DD7577">
        <w:rPr>
          <w:rFonts w:cs="Calibri"/>
          <w:color w:val="4472C4" w:themeColor="accent1"/>
        </w:rPr>
        <w:t>(…)</w:t>
      </w:r>
      <w:r w:rsidRPr="00593FD1">
        <w:rPr>
          <w:rFonts w:cs="Calibri"/>
          <w:color w:val="4472C4" w:themeColor="accent1"/>
        </w:rPr>
        <w:t xml:space="preserve"> </w:t>
      </w:r>
    </w:p>
    <w:p w14:paraId="436A7872" w14:textId="5C6FA2D8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</w:rPr>
      </w:pPr>
      <w:r w:rsidRPr="00593FD1">
        <w:rPr>
          <w:rFonts w:cs="Calibri"/>
        </w:rPr>
        <w:t xml:space="preserve">O2: </w:t>
      </w:r>
      <w:r w:rsidR="00DD7577">
        <w:rPr>
          <w:rFonts w:cs="Calibri"/>
          <w:color w:val="4472C4" w:themeColor="accent1"/>
        </w:rPr>
        <w:t>(…)</w:t>
      </w:r>
      <w:r w:rsidRPr="00593FD1">
        <w:rPr>
          <w:rFonts w:cs="Calibri"/>
          <w:color w:val="4472C4" w:themeColor="accent1"/>
        </w:rPr>
        <w:t xml:space="preserve"> </w:t>
      </w:r>
    </w:p>
    <w:p w14:paraId="74A6DC8E" w14:textId="7BA4781D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  <w:color w:val="4472C4" w:themeColor="accent1"/>
        </w:rPr>
      </w:pPr>
      <w:r w:rsidRPr="00593FD1">
        <w:rPr>
          <w:rFonts w:cs="Calibri"/>
        </w:rPr>
        <w:t xml:space="preserve">O3: </w:t>
      </w:r>
      <w:r w:rsidR="00DD7577">
        <w:rPr>
          <w:rFonts w:cs="Calibri"/>
          <w:color w:val="4472C4" w:themeColor="accent1"/>
        </w:rPr>
        <w:t>(…)</w:t>
      </w:r>
      <w:r w:rsidRPr="00593FD1">
        <w:rPr>
          <w:rFonts w:cs="Calibri"/>
          <w:color w:val="4472C4" w:themeColor="accent1"/>
        </w:rPr>
        <w:t xml:space="preserve"> </w:t>
      </w:r>
    </w:p>
    <w:p w14:paraId="50AF8212" w14:textId="4053FB32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  <w:color w:val="4472C4" w:themeColor="accent1"/>
        </w:rPr>
      </w:pPr>
      <w:r w:rsidRPr="00593FD1">
        <w:rPr>
          <w:rFonts w:cs="Calibri"/>
        </w:rPr>
        <w:t xml:space="preserve">O4: </w:t>
      </w:r>
      <w:r w:rsidR="00DD7577">
        <w:rPr>
          <w:rFonts w:cs="Calibri"/>
          <w:color w:val="4472C4" w:themeColor="accent1"/>
        </w:rPr>
        <w:t>(…)</w:t>
      </w:r>
      <w:r w:rsidRPr="00593FD1">
        <w:rPr>
          <w:rFonts w:cs="Calibri"/>
          <w:color w:val="4472C4" w:themeColor="accent1"/>
        </w:rPr>
        <w:t xml:space="preserve"> </w:t>
      </w:r>
    </w:p>
    <w:p w14:paraId="7575A222" w14:textId="3D2E592B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  <w:color w:val="4472C4" w:themeColor="accent1"/>
        </w:rPr>
      </w:pPr>
      <w:r w:rsidRPr="00593FD1">
        <w:rPr>
          <w:rFonts w:cs="Calibri"/>
        </w:rPr>
        <w:t xml:space="preserve">O5: </w:t>
      </w:r>
      <w:r w:rsidR="00DD7577">
        <w:rPr>
          <w:rFonts w:cs="Calibri"/>
          <w:color w:val="4472C4" w:themeColor="accent1"/>
        </w:rPr>
        <w:t>(…)</w:t>
      </w:r>
    </w:p>
    <w:p w14:paraId="0FFEA620" w14:textId="77777777" w:rsidR="00593FD1" w:rsidRDefault="00593FD1" w:rsidP="00593FD1">
      <w:pPr>
        <w:tabs>
          <w:tab w:val="left" w:pos="426"/>
        </w:tabs>
        <w:spacing w:before="120" w:after="120" w:line="360" w:lineRule="auto"/>
        <w:ind w:firstLine="0"/>
        <w:jc w:val="both"/>
        <w:rPr>
          <w:rFonts w:cs="Calibri"/>
          <w:color w:val="4472C4" w:themeColor="accent1"/>
        </w:rPr>
      </w:pPr>
    </w:p>
    <w:p w14:paraId="4096B5FC" w14:textId="6F116900" w:rsidR="001370E4" w:rsidRPr="001370E4" w:rsidRDefault="00853232" w:rsidP="001370E4">
      <w:pPr>
        <w:tabs>
          <w:tab w:val="left" w:pos="7668"/>
        </w:tabs>
        <w:spacing w:before="120" w:after="120" w:line="360" w:lineRule="auto"/>
        <w:jc w:val="both"/>
        <w:rPr>
          <w:rFonts w:cs="Calibri"/>
        </w:rPr>
      </w:pPr>
      <w:r>
        <w:tab/>
      </w:r>
    </w:p>
    <w:p w14:paraId="70D04848" w14:textId="77777777" w:rsidR="000F3BFF" w:rsidRPr="00883287" w:rsidRDefault="005446B5" w:rsidP="52ED7365">
      <w:pPr>
        <w:spacing w:before="120" w:after="120" w:line="360" w:lineRule="auto"/>
        <w:rPr>
          <w:rFonts w:cs="Calibri"/>
          <w:b/>
          <w:bCs/>
        </w:rPr>
      </w:pPr>
      <w:r>
        <w:br w:type="page"/>
      </w:r>
      <w:r w:rsidRPr="52ED7365">
        <w:rPr>
          <w:rFonts w:cs="Calibri"/>
          <w:b/>
          <w:bCs/>
        </w:rPr>
        <w:t xml:space="preserve">1 – Introdução </w:t>
      </w:r>
    </w:p>
    <w:p w14:paraId="1DAA2D15" w14:textId="1EA989C6" w:rsidR="001463B0" w:rsidRDefault="00593FD1" w:rsidP="00593FD1">
      <w:pPr>
        <w:tabs>
          <w:tab w:val="left" w:pos="284"/>
        </w:tabs>
        <w:spacing w:before="120" w:after="120" w:line="360" w:lineRule="auto"/>
        <w:jc w:val="both"/>
        <w:rPr>
          <w:rFonts w:cs="Calibri"/>
        </w:rPr>
      </w:pPr>
      <w:r w:rsidRPr="00593FD1">
        <w:rPr>
          <w:rFonts w:cs="Calibri"/>
        </w:rPr>
        <w:t xml:space="preserve">O Desporto Escolar é uma área importante do sistema educativo que tem como objetivo promover a prática desportiva entre os(as) alunos(as), incentivando a sua participação em atividades físicas e desportivas. O programa estratégico e operacional da </w:t>
      </w:r>
      <w:r w:rsidR="00DD7577">
        <w:rPr>
          <w:rFonts w:cs="Calibri"/>
        </w:rPr>
        <w:t xml:space="preserve">(…) </w:t>
      </w:r>
      <w:r w:rsidRPr="00593FD1">
        <w:rPr>
          <w:rFonts w:cs="Calibri"/>
        </w:rPr>
        <w:t xml:space="preserve">pretende envolver a comunidade escolar na promoção da atividade física, maximizando o aproveitamento dos espaços, materiais e organização da </w:t>
      </w:r>
      <w:r w:rsidR="00DD7577">
        <w:rPr>
          <w:rFonts w:cs="Calibri"/>
        </w:rPr>
        <w:t>(…)</w:t>
      </w:r>
      <w:r w:rsidRPr="00593FD1">
        <w:rPr>
          <w:rFonts w:cs="Calibri"/>
        </w:rPr>
        <w:t xml:space="preserve"> Este Plano dá prioridade à participação e envolvimento dos alunos no planeamento e organização das atividades desportivas, assegurando um processo de decisão e gestão coletiva. Além disso, o Plano também enfatiza a importância da saúde e do bem-estar dos alunos, especialmente no que diz respeito à saúde mental, através da promoção dos valores do desporto. Tendo como objetivo contribuir </w:t>
      </w:r>
      <w:r w:rsidR="0050293C" w:rsidRPr="00593FD1">
        <w:rPr>
          <w:rFonts w:cs="Calibri"/>
        </w:rPr>
        <w:t>proativamente</w:t>
      </w:r>
      <w:r w:rsidRPr="00593FD1">
        <w:rPr>
          <w:rFonts w:cs="Calibri"/>
        </w:rPr>
        <w:t xml:space="preserve"> para a articulação dos esforços de todos os envolvidos, este Plano Estratégico e Operacional está suportado numa metodologia que privilegia o envolvimento de todos os agentes da comunidade educativa na sua criação, monitorização, modificação e avaliação. Identificamos os elementos da realidade regional e local que fundamentam a definição de objetivos operacionais e fatores de sucesso no contexto da </w:t>
      </w:r>
      <w:r w:rsidR="00DD7577">
        <w:rPr>
          <w:rFonts w:cs="Calibri"/>
        </w:rPr>
        <w:t>(…)</w:t>
      </w:r>
      <w:r w:rsidRPr="00593FD1">
        <w:rPr>
          <w:rFonts w:cs="Calibri"/>
        </w:rPr>
        <w:t xml:space="preserve"> definimos as áreas prioritárias de intervenção e procuramos o alinhamento dos recursos humanos e materiais com uma estratégia potenciadora da melhoria da qualidade da oferta do Desporto Escolar na </w:t>
      </w:r>
      <w:r w:rsidR="00DD7577">
        <w:rPr>
          <w:rFonts w:cs="Calibri"/>
        </w:rPr>
        <w:t>(…).</w:t>
      </w:r>
    </w:p>
    <w:p w14:paraId="249035EE" w14:textId="77777777" w:rsidR="005446B5" w:rsidRPr="000208A4" w:rsidRDefault="005446B5" w:rsidP="52ED7365">
      <w:pPr>
        <w:spacing w:before="120" w:after="120" w:line="360" w:lineRule="auto"/>
        <w:rPr>
          <w:rFonts w:asciiTheme="minorHAnsi" w:hAnsiTheme="minorHAnsi" w:cstheme="minorBidi"/>
          <w:b/>
          <w:bCs/>
        </w:rPr>
      </w:pPr>
      <w:r>
        <w:br w:type="page"/>
      </w:r>
      <w:r w:rsidRPr="52ED7365">
        <w:rPr>
          <w:rFonts w:asciiTheme="minorHAnsi" w:hAnsiTheme="minorHAnsi" w:cstheme="minorBidi"/>
          <w:b/>
          <w:bCs/>
        </w:rPr>
        <w:t xml:space="preserve">2 - Análise da Situação </w:t>
      </w:r>
    </w:p>
    <w:p w14:paraId="376DD64D" w14:textId="36242216" w:rsidR="0050293C" w:rsidRDefault="0050293C" w:rsidP="008A71A2">
      <w:pPr>
        <w:spacing w:line="360" w:lineRule="auto"/>
        <w:jc w:val="both"/>
        <w:rPr>
          <w:rFonts w:asciiTheme="minorHAnsi" w:hAnsiTheme="minorHAnsi" w:cstheme="minorHAnsi"/>
        </w:rPr>
      </w:pPr>
      <w:r w:rsidRPr="0050293C">
        <w:rPr>
          <w:rFonts w:asciiTheme="minorHAnsi" w:hAnsiTheme="minorHAnsi" w:cstheme="minorHAnsi"/>
        </w:rPr>
        <w:t xml:space="preserve">Analisar a envolvente interna e externa é o passo inicial de um processo de reflexão estratégica. Será apenas a partir de um conhecimento detalhado dos aspetos internos e externos da realidade da </w:t>
      </w:r>
      <w:r w:rsidR="00DD7577">
        <w:rPr>
          <w:rFonts w:asciiTheme="minorHAnsi" w:hAnsiTheme="minorHAnsi" w:cstheme="minorHAnsi"/>
        </w:rPr>
        <w:t>(…)</w:t>
      </w:r>
      <w:r w:rsidRPr="0050293C">
        <w:rPr>
          <w:rFonts w:asciiTheme="minorHAnsi" w:hAnsiTheme="minorHAnsi" w:cstheme="minorHAnsi"/>
        </w:rPr>
        <w:t xml:space="preserve"> que estaremos em condições de sugerir os objetivos operacionais que vão nortear a nossa ação. Esta análise é dinâmica, realizada de uma forma contínua ao longo do ano letivo e integrada no processo de raciocínio estratégico. Utiliza, como ferramentas, a entrevista, o grupo de foco, o questionário, a observação sistemática participativa e a análise documental. </w:t>
      </w:r>
    </w:p>
    <w:p w14:paraId="57BB7CD2" w14:textId="77777777" w:rsidR="0050293C" w:rsidRDefault="0050293C" w:rsidP="008A71A2">
      <w:pPr>
        <w:spacing w:line="360" w:lineRule="auto"/>
        <w:jc w:val="both"/>
        <w:rPr>
          <w:rFonts w:asciiTheme="minorHAnsi" w:hAnsiTheme="minorHAnsi" w:cstheme="minorHAnsi"/>
        </w:rPr>
      </w:pPr>
    </w:p>
    <w:p w14:paraId="5FE1209B" w14:textId="77777777" w:rsidR="0050293C" w:rsidRPr="0050293C" w:rsidRDefault="0050293C" w:rsidP="008A71A2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0293C">
        <w:rPr>
          <w:rFonts w:asciiTheme="minorHAnsi" w:hAnsiTheme="minorHAnsi" w:cstheme="minorHAnsi"/>
          <w:b/>
          <w:bCs/>
          <w:u w:val="single"/>
        </w:rPr>
        <w:t>Análise Interna</w:t>
      </w:r>
    </w:p>
    <w:p w14:paraId="7D270786" w14:textId="77777777" w:rsidR="00183A2C" w:rsidRDefault="0050293C" w:rsidP="008A71A2">
      <w:pPr>
        <w:spacing w:line="360" w:lineRule="auto"/>
        <w:jc w:val="both"/>
        <w:rPr>
          <w:rFonts w:asciiTheme="minorHAnsi" w:hAnsiTheme="minorHAnsi" w:cstheme="minorHAnsi"/>
        </w:rPr>
      </w:pPr>
      <w:r w:rsidRPr="0050293C">
        <w:rPr>
          <w:rFonts w:asciiTheme="minorHAnsi" w:hAnsiTheme="minorHAnsi" w:cstheme="minorHAnsi"/>
        </w:rPr>
        <w:t xml:space="preserve">Procuramos estruturar a análise dos fatores internos da </w:t>
      </w:r>
      <w:r w:rsidR="00DD7577">
        <w:rPr>
          <w:rFonts w:asciiTheme="minorHAnsi" w:hAnsiTheme="minorHAnsi" w:cstheme="minorHAnsi"/>
        </w:rPr>
        <w:t>(…),</w:t>
      </w:r>
      <w:r w:rsidRPr="0050293C">
        <w:rPr>
          <w:rFonts w:asciiTheme="minorHAnsi" w:hAnsiTheme="minorHAnsi" w:cstheme="minorHAnsi"/>
        </w:rPr>
        <w:t xml:space="preserve"> em três dimensões: </w:t>
      </w:r>
    </w:p>
    <w:p w14:paraId="53AF4831" w14:textId="5CC8B13C" w:rsidR="00183A2C" w:rsidRDefault="00183A2C" w:rsidP="00183A2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1) </w:t>
      </w:r>
      <w:r w:rsidRPr="000D0980">
        <w:rPr>
          <w:rFonts w:asciiTheme="minorHAnsi" w:hAnsiTheme="minorHAnsi" w:cstheme="minorHAnsi"/>
          <w:b/>
          <w:bCs/>
        </w:rPr>
        <w:t>Oferta Desportiva</w:t>
      </w:r>
      <w:r>
        <w:rPr>
          <w:rFonts w:asciiTheme="minorHAnsi" w:hAnsiTheme="minorHAnsi" w:cstheme="minorHAnsi"/>
          <w:b/>
          <w:bCs/>
        </w:rPr>
        <w:t xml:space="preserve"> e Educativa</w:t>
      </w:r>
      <w:r>
        <w:rPr>
          <w:rFonts w:asciiTheme="minorHAnsi" w:hAnsiTheme="minorHAnsi" w:cstheme="minorHAnsi"/>
        </w:rPr>
        <w:t xml:space="preserve"> (envolve as oportunidades de prática desportiva, os espaços e apetrechamento desportivo e a utilização do desporto, nas suas diversas vertentes e funções, como instrumento educativo para o desenvolvimento integral da criança e jovem);</w:t>
      </w:r>
      <w:r w:rsidRPr="004F614C">
        <w:rPr>
          <w:rFonts w:asciiTheme="minorHAnsi" w:hAnsiTheme="minorHAnsi" w:cstheme="minorHAnsi"/>
        </w:rPr>
        <w:t xml:space="preserve"> </w:t>
      </w:r>
    </w:p>
    <w:p w14:paraId="067161E3" w14:textId="297D1A6F" w:rsidR="00183A2C" w:rsidRDefault="00183A2C" w:rsidP="00183A2C">
      <w:pPr>
        <w:spacing w:line="360" w:lineRule="auto"/>
        <w:jc w:val="both"/>
        <w:rPr>
          <w:rFonts w:asciiTheme="minorHAnsi" w:hAnsiTheme="minorHAnsi" w:cstheme="minorHAnsi"/>
        </w:rPr>
      </w:pPr>
      <w:r w:rsidRPr="00183A2C">
        <w:rPr>
          <w:rFonts w:asciiTheme="minorHAnsi" w:hAnsiTheme="minorHAnsi" w:cstheme="minorHAnsi"/>
          <w:b/>
          <w:bCs/>
        </w:rPr>
        <w:t>2)</w:t>
      </w:r>
      <w:r w:rsidRPr="004F614C">
        <w:rPr>
          <w:rFonts w:asciiTheme="minorHAnsi" w:hAnsiTheme="minorHAnsi" w:cstheme="minorHAnsi"/>
        </w:rPr>
        <w:t xml:space="preserve"> </w:t>
      </w:r>
      <w:r w:rsidRPr="000D0980">
        <w:rPr>
          <w:rFonts w:asciiTheme="minorHAnsi" w:hAnsiTheme="minorHAnsi" w:cstheme="minorHAnsi"/>
          <w:b/>
          <w:bCs/>
        </w:rPr>
        <w:t>Cooperação e valorização</w:t>
      </w:r>
      <w:r>
        <w:rPr>
          <w:rFonts w:asciiTheme="minorHAnsi" w:hAnsiTheme="minorHAnsi" w:cstheme="minorHAnsi"/>
        </w:rPr>
        <w:t xml:space="preserve"> (envolve a cooperação com outros elementos da comunidade educativa e com parceiros externos e a comunicação do valor do Clube do Desporto Escolar como um dos pilares da identidade da Escola);</w:t>
      </w:r>
    </w:p>
    <w:p w14:paraId="46C4EC06" w14:textId="41CE57FD" w:rsidR="00183A2C" w:rsidRDefault="00183A2C" w:rsidP="00183A2C">
      <w:pPr>
        <w:spacing w:line="360" w:lineRule="auto"/>
        <w:jc w:val="both"/>
        <w:rPr>
          <w:rFonts w:asciiTheme="minorHAnsi" w:hAnsiTheme="minorHAnsi" w:cstheme="minorHAnsi"/>
        </w:rPr>
      </w:pPr>
      <w:r w:rsidRPr="00183A2C">
        <w:rPr>
          <w:rFonts w:asciiTheme="minorHAnsi" w:hAnsiTheme="minorHAnsi" w:cstheme="minorHAnsi"/>
          <w:b/>
          <w:bCs/>
        </w:rPr>
        <w:t>3)</w:t>
      </w:r>
      <w:r w:rsidRPr="004F614C">
        <w:rPr>
          <w:rFonts w:asciiTheme="minorHAnsi" w:hAnsiTheme="minorHAnsi" w:cstheme="minorHAnsi"/>
        </w:rPr>
        <w:t xml:space="preserve"> </w:t>
      </w:r>
      <w:r w:rsidRPr="000D0980">
        <w:rPr>
          <w:rFonts w:asciiTheme="minorHAnsi" w:hAnsiTheme="minorHAnsi" w:cstheme="minorHAnsi"/>
          <w:b/>
          <w:bCs/>
        </w:rPr>
        <w:t>Qualidade, monitorização</w:t>
      </w:r>
      <w:r>
        <w:rPr>
          <w:rFonts w:asciiTheme="minorHAnsi" w:hAnsiTheme="minorHAnsi" w:cstheme="minorHAnsi"/>
        </w:rPr>
        <w:t xml:space="preserve"> </w:t>
      </w:r>
      <w:r w:rsidRPr="000D0980">
        <w:rPr>
          <w:rFonts w:asciiTheme="minorHAnsi" w:hAnsiTheme="minorHAnsi" w:cstheme="minorHAnsi"/>
          <w:b/>
          <w:bCs/>
        </w:rPr>
        <w:t xml:space="preserve">e avaliação </w:t>
      </w:r>
      <w:r>
        <w:rPr>
          <w:rFonts w:asciiTheme="minorHAnsi" w:hAnsiTheme="minorHAnsi" w:cstheme="minorHAnsi"/>
        </w:rPr>
        <w:t xml:space="preserve">(envolve </w:t>
      </w:r>
      <w:r w:rsidR="005E1447">
        <w:rPr>
          <w:rFonts w:asciiTheme="minorHAnsi" w:hAnsiTheme="minorHAnsi" w:cstheme="minorHAnsi"/>
        </w:rPr>
        <w:t>a análise</w:t>
      </w:r>
      <w:r>
        <w:rPr>
          <w:rFonts w:asciiTheme="minorHAnsi" w:hAnsiTheme="minorHAnsi" w:cstheme="minorHAnsi"/>
        </w:rPr>
        <w:t xml:space="preserve"> d</w:t>
      </w:r>
      <w:r w:rsidR="005E1447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sistema de garantia da qualidade, monitorização e avaliação da estratégia e atividades do Clube do Desporto Escolar).</w:t>
      </w:r>
    </w:p>
    <w:p w14:paraId="02189E1B" w14:textId="002FAE88" w:rsidR="0050293C" w:rsidRDefault="00DD7577" w:rsidP="008A71A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Apresentamos de seguida, os principais elementos resultantes da análise efetuada:</w:t>
      </w:r>
    </w:p>
    <w:p w14:paraId="0A5E2E49" w14:textId="77777777" w:rsidR="00DD7577" w:rsidRPr="000208A4" w:rsidRDefault="00DD7577" w:rsidP="008A71A2">
      <w:pPr>
        <w:spacing w:line="360" w:lineRule="auto"/>
        <w:jc w:val="both"/>
        <w:rPr>
          <w:rFonts w:asciiTheme="minorHAnsi" w:hAnsiTheme="minorHAnsi" w:cstheme="minorHAnsi"/>
        </w:rPr>
      </w:pPr>
    </w:p>
    <w:p w14:paraId="28843751" w14:textId="3042E315" w:rsidR="00170670" w:rsidRPr="000208A4" w:rsidRDefault="005E1447" w:rsidP="00170670">
      <w:pPr>
        <w:spacing w:line="360" w:lineRule="auto"/>
        <w:rPr>
          <w:rFonts w:asciiTheme="minorHAnsi" w:hAnsiTheme="minorHAnsi" w:cstheme="minorHAnsi"/>
          <w:b/>
        </w:rPr>
      </w:pPr>
      <w:r w:rsidRPr="000D0980">
        <w:rPr>
          <w:rFonts w:asciiTheme="minorHAnsi" w:hAnsiTheme="minorHAnsi" w:cstheme="minorHAnsi"/>
          <w:b/>
          <w:bCs/>
        </w:rPr>
        <w:t>Oferta Desportiva</w:t>
      </w:r>
      <w:r>
        <w:rPr>
          <w:rFonts w:asciiTheme="minorHAnsi" w:hAnsiTheme="minorHAnsi" w:cstheme="minorHAnsi"/>
          <w:b/>
          <w:bCs/>
        </w:rPr>
        <w:t xml:space="preserve"> e Educativa</w:t>
      </w:r>
      <w:r>
        <w:rPr>
          <w:rFonts w:asciiTheme="minorHAnsi" w:hAnsiTheme="minorHAnsi" w:cstheme="minorHAnsi"/>
        </w:rPr>
        <w:t xml:space="preserve"> </w:t>
      </w:r>
      <w:r w:rsidR="0050293C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OFE</w:t>
      </w:r>
      <w:r w:rsidR="0050293C">
        <w:rPr>
          <w:rFonts w:asciiTheme="minorHAnsi" w:hAnsiTheme="minorHAnsi" w:cstheme="minorHAnsi"/>
          <w:b/>
        </w:rPr>
        <w:t>)</w:t>
      </w:r>
    </w:p>
    <w:p w14:paraId="734AF27E" w14:textId="77777777" w:rsidR="00170670" w:rsidRPr="000208A4" w:rsidRDefault="00170670" w:rsidP="00170670">
      <w:pPr>
        <w:spacing w:line="360" w:lineRule="auto"/>
        <w:rPr>
          <w:rFonts w:asciiTheme="minorHAnsi" w:hAnsiTheme="minorHAnsi" w:cstheme="minorHAnsi"/>
          <w:b/>
        </w:rPr>
      </w:pPr>
    </w:p>
    <w:p w14:paraId="1D45C456" w14:textId="497EDDD3" w:rsidR="00170670" w:rsidRPr="000208A4" w:rsidRDefault="00170670" w:rsidP="00170670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 w:rsidR="00DD7577"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1889D4C3" w14:textId="1E8913A4" w:rsidR="00170670" w:rsidRPr="000208A4" w:rsidRDefault="00170670" w:rsidP="00170670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 w:rsidR="00623CD4"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0A5FE6AA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1C20C2E1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0BF81E53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48B00402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67BE391D" w14:textId="77777777" w:rsidR="008A71A2" w:rsidRPr="000208A4" w:rsidRDefault="008A71A2" w:rsidP="00170670">
      <w:pPr>
        <w:spacing w:line="360" w:lineRule="auto"/>
        <w:rPr>
          <w:rFonts w:asciiTheme="minorHAnsi" w:hAnsiTheme="minorHAnsi" w:cstheme="minorHAnsi"/>
        </w:rPr>
      </w:pPr>
    </w:p>
    <w:p w14:paraId="2315D6AA" w14:textId="502E6FCA" w:rsidR="42F6B97E" w:rsidRDefault="42F6B97E" w:rsidP="42F6B97E">
      <w:pPr>
        <w:spacing w:line="360" w:lineRule="auto"/>
        <w:rPr>
          <w:rFonts w:asciiTheme="minorHAnsi" w:hAnsiTheme="minorHAnsi" w:cstheme="minorBidi"/>
        </w:rPr>
      </w:pPr>
    </w:p>
    <w:p w14:paraId="07A1F191" w14:textId="77777777" w:rsidR="008A71A2" w:rsidRPr="000208A4" w:rsidRDefault="008A71A2" w:rsidP="00170670">
      <w:pPr>
        <w:spacing w:line="360" w:lineRule="auto"/>
        <w:rPr>
          <w:rFonts w:asciiTheme="minorHAnsi" w:hAnsiTheme="minorHAnsi" w:cstheme="minorHAnsi"/>
        </w:rPr>
      </w:pPr>
    </w:p>
    <w:p w14:paraId="71CD5860" w14:textId="48687660" w:rsidR="00170670" w:rsidRPr="00DD7577" w:rsidRDefault="005E1447" w:rsidP="00DD7577">
      <w:pPr>
        <w:spacing w:line="360" w:lineRule="auto"/>
        <w:rPr>
          <w:rFonts w:asciiTheme="minorHAnsi" w:hAnsiTheme="minorHAnsi" w:cstheme="minorHAnsi"/>
          <w:b/>
        </w:rPr>
      </w:pPr>
      <w:r w:rsidRPr="000D0980">
        <w:rPr>
          <w:rFonts w:asciiTheme="minorHAnsi" w:hAnsiTheme="minorHAnsi" w:cstheme="minorHAnsi"/>
          <w:b/>
          <w:bCs/>
        </w:rPr>
        <w:t>Cooperação e valorização</w:t>
      </w:r>
      <w:r>
        <w:rPr>
          <w:rFonts w:asciiTheme="minorHAnsi" w:hAnsiTheme="minorHAnsi" w:cstheme="minorHAnsi"/>
        </w:rPr>
        <w:t xml:space="preserve"> </w:t>
      </w:r>
      <w:r w:rsidR="0050293C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CV</w:t>
      </w:r>
      <w:r w:rsidR="0050293C">
        <w:rPr>
          <w:rFonts w:asciiTheme="minorHAnsi" w:hAnsiTheme="minorHAnsi" w:cstheme="minorHAnsi"/>
          <w:b/>
        </w:rPr>
        <w:t>)</w:t>
      </w:r>
    </w:p>
    <w:p w14:paraId="613F2CCD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4FA6A431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2C0655C2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0A14C5C0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07168C90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071B1F73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66FE839B" w14:textId="77777777" w:rsidR="0050293C" w:rsidRDefault="0050293C" w:rsidP="00DD7577">
      <w:pPr>
        <w:spacing w:line="360" w:lineRule="auto"/>
        <w:ind w:firstLine="0"/>
        <w:rPr>
          <w:rFonts w:asciiTheme="minorHAnsi" w:hAnsiTheme="minorHAnsi" w:cstheme="minorHAnsi"/>
          <w:b/>
        </w:rPr>
      </w:pPr>
    </w:p>
    <w:p w14:paraId="46799E86" w14:textId="77777777" w:rsidR="00623CD4" w:rsidRPr="000208A4" w:rsidRDefault="00623CD4" w:rsidP="00DD7577">
      <w:pPr>
        <w:spacing w:line="360" w:lineRule="auto"/>
        <w:ind w:firstLine="0"/>
        <w:rPr>
          <w:rFonts w:asciiTheme="minorHAnsi" w:hAnsiTheme="minorHAnsi" w:cstheme="minorHAnsi"/>
          <w:b/>
        </w:rPr>
      </w:pPr>
    </w:p>
    <w:p w14:paraId="7E630643" w14:textId="6CA414CD" w:rsidR="00170670" w:rsidRPr="000208A4" w:rsidRDefault="005E1447" w:rsidP="000C7598">
      <w:pPr>
        <w:spacing w:line="360" w:lineRule="auto"/>
        <w:rPr>
          <w:rFonts w:asciiTheme="minorHAnsi" w:hAnsiTheme="minorHAnsi" w:cstheme="minorHAnsi"/>
        </w:rPr>
      </w:pPr>
      <w:r w:rsidRPr="000D0980">
        <w:rPr>
          <w:rFonts w:asciiTheme="minorHAnsi" w:hAnsiTheme="minorHAnsi" w:cstheme="minorHAnsi"/>
          <w:b/>
          <w:bCs/>
        </w:rPr>
        <w:t>Qualidade, monitorização</w:t>
      </w:r>
      <w:r>
        <w:rPr>
          <w:rFonts w:asciiTheme="minorHAnsi" w:hAnsiTheme="minorHAnsi" w:cstheme="minorHAnsi"/>
        </w:rPr>
        <w:t xml:space="preserve"> </w:t>
      </w:r>
      <w:r w:rsidRPr="000D0980">
        <w:rPr>
          <w:rFonts w:asciiTheme="minorHAnsi" w:hAnsiTheme="minorHAnsi" w:cstheme="minorHAnsi"/>
          <w:b/>
          <w:bCs/>
        </w:rPr>
        <w:t xml:space="preserve">e avaliação </w:t>
      </w:r>
      <w:r w:rsidR="0050293C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QMA</w:t>
      </w:r>
      <w:r w:rsidR="0050293C">
        <w:rPr>
          <w:rFonts w:asciiTheme="minorHAnsi" w:hAnsiTheme="minorHAnsi" w:cstheme="minorHAnsi"/>
          <w:b/>
        </w:rPr>
        <w:t>)</w:t>
      </w:r>
      <w:r w:rsidR="00170670" w:rsidRPr="000208A4">
        <w:rPr>
          <w:rFonts w:asciiTheme="minorHAnsi" w:hAnsiTheme="minorHAnsi" w:cstheme="minorHAnsi"/>
        </w:rPr>
        <w:t xml:space="preserve"> </w:t>
      </w:r>
    </w:p>
    <w:p w14:paraId="37F4425C" w14:textId="77777777" w:rsidR="00170670" w:rsidRPr="000208A4" w:rsidRDefault="00170670" w:rsidP="00170670">
      <w:pPr>
        <w:spacing w:line="360" w:lineRule="auto"/>
        <w:rPr>
          <w:rFonts w:asciiTheme="minorHAnsi" w:hAnsiTheme="minorHAnsi" w:cstheme="minorHAnsi"/>
        </w:rPr>
      </w:pPr>
    </w:p>
    <w:p w14:paraId="4800D5E6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631ABE01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4168FC59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73A5CB01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153F35AF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4FB3937" w14:textId="77777777" w:rsidR="00623CD4" w:rsidRPr="000208A4" w:rsidRDefault="00623CD4" w:rsidP="00623CD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9538D34" w14:textId="77777777" w:rsidR="008A71A2" w:rsidRPr="000208A4" w:rsidRDefault="00170670" w:rsidP="000208A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 </w:t>
      </w:r>
    </w:p>
    <w:p w14:paraId="6800919A" w14:textId="77777777" w:rsidR="00880263" w:rsidRPr="000208A4" w:rsidRDefault="00880263" w:rsidP="001D46EA">
      <w:pPr>
        <w:spacing w:line="360" w:lineRule="auto"/>
        <w:ind w:firstLine="0"/>
        <w:rPr>
          <w:rFonts w:asciiTheme="minorHAnsi" w:hAnsiTheme="minorHAnsi" w:cstheme="minorHAnsi"/>
          <w:b/>
        </w:rPr>
      </w:pPr>
    </w:p>
    <w:p w14:paraId="78DEAF03" w14:textId="77777777" w:rsidR="00170670" w:rsidRPr="000208A4" w:rsidRDefault="00170670" w:rsidP="00170670">
      <w:pPr>
        <w:spacing w:line="360" w:lineRule="auto"/>
        <w:rPr>
          <w:rFonts w:asciiTheme="minorHAnsi" w:hAnsiTheme="minorHAnsi" w:cstheme="minorHAnsi"/>
          <w:bCs/>
          <w:u w:val="single"/>
        </w:rPr>
      </w:pPr>
      <w:r w:rsidRPr="000208A4">
        <w:rPr>
          <w:rFonts w:asciiTheme="minorHAnsi" w:hAnsiTheme="minorHAnsi" w:cstheme="minorHAnsi"/>
          <w:bCs/>
          <w:u w:val="single"/>
        </w:rPr>
        <w:t xml:space="preserve">Análise </w:t>
      </w:r>
      <w:r w:rsidR="00856D60" w:rsidRPr="000208A4">
        <w:rPr>
          <w:rFonts w:asciiTheme="minorHAnsi" w:hAnsiTheme="minorHAnsi" w:cstheme="minorHAnsi"/>
          <w:bCs/>
          <w:u w:val="single"/>
        </w:rPr>
        <w:t>externa</w:t>
      </w:r>
    </w:p>
    <w:p w14:paraId="24BD17CB" w14:textId="0215826A" w:rsidR="0050293C" w:rsidRDefault="0050293C" w:rsidP="00AD6FC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0293C">
        <w:rPr>
          <w:rFonts w:asciiTheme="minorHAnsi" w:hAnsiTheme="minorHAnsi" w:cstheme="minorHAnsi"/>
        </w:rPr>
        <w:t xml:space="preserve">Existem fatores da envolvente externa que se podem constituir como oportunidades ou ameaças para a </w:t>
      </w:r>
      <w:r w:rsidR="000D3FE4">
        <w:rPr>
          <w:rFonts w:asciiTheme="minorHAnsi" w:hAnsiTheme="minorHAnsi" w:cstheme="minorHAnsi"/>
        </w:rPr>
        <w:t xml:space="preserve">(…). </w:t>
      </w:r>
      <w:r w:rsidRPr="005029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50293C">
        <w:rPr>
          <w:rFonts w:asciiTheme="minorHAnsi" w:hAnsiTheme="minorHAnsi" w:cstheme="minorHAnsi"/>
        </w:rPr>
        <w:t xml:space="preserve">tilizamos a metodologia PESTAL para estruturar a análise dos fatores da envolvente externa que podem afetar positiva ou negativamente as atividades do Desporto Escolar na </w:t>
      </w:r>
      <w:r w:rsidR="000D3FE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…</w:t>
      </w:r>
      <w:r w:rsidR="000D3FE4">
        <w:rPr>
          <w:rFonts w:asciiTheme="minorHAnsi" w:hAnsiTheme="minorHAnsi" w:cstheme="minorHAnsi"/>
        </w:rPr>
        <w:t xml:space="preserve">) </w:t>
      </w:r>
      <w:r w:rsidRPr="0050293C">
        <w:rPr>
          <w:rFonts w:asciiTheme="minorHAnsi" w:hAnsiTheme="minorHAnsi" w:cstheme="minorHAnsi"/>
        </w:rPr>
        <w:t>:</w:t>
      </w:r>
    </w:p>
    <w:p w14:paraId="159AE047" w14:textId="1B0EE03C" w:rsidR="00170670" w:rsidRPr="000208A4" w:rsidRDefault="00170670" w:rsidP="00170670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  <w:b/>
        </w:rPr>
        <w:t>Política</w:t>
      </w:r>
      <w:r w:rsidRPr="000208A4">
        <w:rPr>
          <w:rFonts w:asciiTheme="minorHAnsi" w:hAnsiTheme="minorHAnsi" w:cstheme="minorHAnsi"/>
        </w:rPr>
        <w:t xml:space="preserve"> </w:t>
      </w:r>
    </w:p>
    <w:p w14:paraId="719AB16C" w14:textId="77777777" w:rsidR="00170670" w:rsidRPr="000208A4" w:rsidRDefault="00170670" w:rsidP="00170670">
      <w:pPr>
        <w:spacing w:line="360" w:lineRule="auto"/>
        <w:rPr>
          <w:rFonts w:asciiTheme="minorHAnsi" w:hAnsiTheme="minorHAnsi" w:cstheme="minorHAnsi"/>
        </w:rPr>
      </w:pPr>
    </w:p>
    <w:p w14:paraId="28919AF5" w14:textId="77777777" w:rsidR="000D3FE4" w:rsidRPr="000208A4" w:rsidRDefault="000D3FE4" w:rsidP="000D3FE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74F267A4" w14:textId="77777777" w:rsidR="000D3FE4" w:rsidRPr="000208A4" w:rsidRDefault="000D3FE4" w:rsidP="000D3FE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C2B0FFD" w14:textId="77777777" w:rsidR="000D3FE4" w:rsidRPr="000208A4" w:rsidRDefault="000D3FE4" w:rsidP="000D3FE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5B112823" w14:textId="77777777" w:rsidR="000D3FE4" w:rsidRPr="000208A4" w:rsidRDefault="000D3FE4" w:rsidP="000D3FE4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B327C9B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590EA13A" w14:textId="4D0E988A" w:rsidR="0050293C" w:rsidRPr="001D46EA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7EACD23C" w14:textId="77777777" w:rsidR="0050293C" w:rsidRDefault="0050293C" w:rsidP="006E2ECE">
      <w:pPr>
        <w:spacing w:line="360" w:lineRule="auto"/>
        <w:rPr>
          <w:rFonts w:asciiTheme="minorHAnsi" w:hAnsiTheme="minorHAnsi" w:cstheme="minorHAnsi"/>
          <w:bCs/>
        </w:rPr>
      </w:pPr>
    </w:p>
    <w:p w14:paraId="4ED439ED" w14:textId="77777777" w:rsidR="005E1447" w:rsidRDefault="005E1447" w:rsidP="006E2ECE">
      <w:pPr>
        <w:spacing w:line="360" w:lineRule="auto"/>
        <w:rPr>
          <w:rFonts w:asciiTheme="minorHAnsi" w:hAnsiTheme="minorHAnsi" w:cstheme="minorHAnsi"/>
          <w:bCs/>
        </w:rPr>
      </w:pPr>
    </w:p>
    <w:p w14:paraId="4614F287" w14:textId="77777777" w:rsidR="005E1447" w:rsidRPr="000208A4" w:rsidRDefault="005E1447" w:rsidP="006E2ECE">
      <w:pPr>
        <w:spacing w:line="360" w:lineRule="auto"/>
        <w:rPr>
          <w:rFonts w:asciiTheme="minorHAnsi" w:hAnsiTheme="minorHAnsi" w:cstheme="minorHAnsi"/>
          <w:bCs/>
        </w:rPr>
      </w:pPr>
    </w:p>
    <w:p w14:paraId="47397C49" w14:textId="77777777" w:rsidR="00170670" w:rsidRPr="000208A4" w:rsidRDefault="00170670" w:rsidP="00170670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  <w:b/>
        </w:rPr>
        <w:t>Económica</w:t>
      </w:r>
      <w:r w:rsidRPr="000208A4">
        <w:rPr>
          <w:rFonts w:asciiTheme="minorHAnsi" w:hAnsiTheme="minorHAnsi" w:cstheme="minorHAnsi"/>
        </w:rPr>
        <w:t xml:space="preserve"> </w:t>
      </w:r>
    </w:p>
    <w:p w14:paraId="475FE7E7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4550635B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2CF7B809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65BF1DC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61B62F97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254CA1C7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087C03CE" w14:textId="0560CF67" w:rsidR="006E2ECE" w:rsidRDefault="006E2ECE" w:rsidP="006E2ECE">
      <w:pPr>
        <w:spacing w:line="360" w:lineRule="auto"/>
        <w:rPr>
          <w:rFonts w:asciiTheme="minorHAnsi" w:hAnsiTheme="minorHAnsi" w:cstheme="minorHAnsi"/>
        </w:rPr>
      </w:pPr>
    </w:p>
    <w:p w14:paraId="6B0A6CFA" w14:textId="77777777" w:rsidR="005E1447" w:rsidRPr="000208A4" w:rsidRDefault="005E1447" w:rsidP="006E2ECE">
      <w:pPr>
        <w:spacing w:line="360" w:lineRule="auto"/>
        <w:rPr>
          <w:rFonts w:asciiTheme="minorHAnsi" w:hAnsiTheme="minorHAnsi" w:cstheme="minorHAnsi"/>
        </w:rPr>
      </w:pPr>
    </w:p>
    <w:p w14:paraId="036C9F43" w14:textId="6E014542" w:rsidR="00170670" w:rsidRPr="000208A4" w:rsidRDefault="00170670" w:rsidP="001D46EA">
      <w:pPr>
        <w:spacing w:line="360" w:lineRule="auto"/>
        <w:ind w:firstLine="0"/>
        <w:rPr>
          <w:rFonts w:asciiTheme="minorHAnsi" w:hAnsiTheme="minorHAnsi" w:cstheme="minorHAnsi"/>
        </w:rPr>
      </w:pPr>
    </w:p>
    <w:p w14:paraId="792671E7" w14:textId="77777777" w:rsidR="00170670" w:rsidRPr="000208A4" w:rsidRDefault="00170670" w:rsidP="00170670">
      <w:pPr>
        <w:spacing w:line="360" w:lineRule="auto"/>
        <w:rPr>
          <w:rFonts w:asciiTheme="minorHAnsi" w:hAnsiTheme="minorHAnsi" w:cstheme="minorHAnsi"/>
          <w:b/>
        </w:rPr>
      </w:pPr>
      <w:r w:rsidRPr="000208A4">
        <w:rPr>
          <w:rFonts w:asciiTheme="minorHAnsi" w:hAnsiTheme="minorHAnsi" w:cstheme="minorHAnsi"/>
          <w:b/>
        </w:rPr>
        <w:t>Social</w:t>
      </w:r>
    </w:p>
    <w:p w14:paraId="52EC9D55" w14:textId="77777777" w:rsidR="00170670" w:rsidRPr="000208A4" w:rsidRDefault="00170670" w:rsidP="00170670">
      <w:pPr>
        <w:spacing w:line="360" w:lineRule="auto"/>
        <w:rPr>
          <w:rFonts w:asciiTheme="minorHAnsi" w:hAnsiTheme="minorHAnsi" w:cstheme="minorHAnsi"/>
        </w:rPr>
      </w:pPr>
    </w:p>
    <w:p w14:paraId="5849FAF3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292D1FB5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55351E6C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71DCEACD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223A9812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CE8A821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7C9014C2" w14:textId="77777777" w:rsidR="00170670" w:rsidRPr="000208A4" w:rsidRDefault="00170670" w:rsidP="006E2ECE">
      <w:pPr>
        <w:spacing w:line="360" w:lineRule="auto"/>
        <w:rPr>
          <w:rFonts w:asciiTheme="minorHAnsi" w:hAnsiTheme="minorHAnsi" w:cstheme="minorHAnsi"/>
        </w:rPr>
      </w:pPr>
    </w:p>
    <w:p w14:paraId="3E793E41" w14:textId="77777777" w:rsidR="00170670" w:rsidRDefault="00170670" w:rsidP="00170670">
      <w:pPr>
        <w:spacing w:line="360" w:lineRule="auto"/>
        <w:rPr>
          <w:rFonts w:asciiTheme="minorHAnsi" w:hAnsiTheme="minorHAnsi" w:cstheme="minorHAnsi"/>
        </w:rPr>
      </w:pPr>
    </w:p>
    <w:p w14:paraId="492613E1" w14:textId="77777777" w:rsidR="005E1447" w:rsidRPr="000208A4" w:rsidRDefault="005E1447" w:rsidP="00170670">
      <w:pPr>
        <w:spacing w:line="360" w:lineRule="auto"/>
        <w:rPr>
          <w:rFonts w:asciiTheme="minorHAnsi" w:hAnsiTheme="minorHAnsi" w:cstheme="minorHAnsi"/>
        </w:rPr>
      </w:pPr>
    </w:p>
    <w:p w14:paraId="4C560D1E" w14:textId="77777777" w:rsidR="00170670" w:rsidRPr="000208A4" w:rsidRDefault="00170670" w:rsidP="00170670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  <w:b/>
        </w:rPr>
        <w:t>Tecnológica</w:t>
      </w:r>
      <w:r w:rsidRPr="000208A4">
        <w:rPr>
          <w:rFonts w:asciiTheme="minorHAnsi" w:hAnsiTheme="minorHAnsi" w:cstheme="minorHAnsi"/>
        </w:rPr>
        <w:t xml:space="preserve"> </w:t>
      </w:r>
    </w:p>
    <w:p w14:paraId="1C421902" w14:textId="77777777" w:rsidR="00170670" w:rsidRPr="000208A4" w:rsidRDefault="00170670" w:rsidP="00170670">
      <w:pPr>
        <w:spacing w:line="360" w:lineRule="auto"/>
        <w:rPr>
          <w:rFonts w:asciiTheme="minorHAnsi" w:hAnsiTheme="minorHAnsi" w:cstheme="minorHAnsi"/>
        </w:rPr>
      </w:pPr>
    </w:p>
    <w:p w14:paraId="46408F9B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5D20533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6D168F20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157DAF9F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26B99DDF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9EA4143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16309AFC" w14:textId="77777777" w:rsidR="000208A4" w:rsidRDefault="000208A4" w:rsidP="006E2ECE">
      <w:pPr>
        <w:spacing w:line="360" w:lineRule="auto"/>
        <w:rPr>
          <w:rFonts w:asciiTheme="minorHAnsi" w:hAnsiTheme="minorHAnsi" w:cstheme="minorHAnsi"/>
          <w:b/>
        </w:rPr>
      </w:pPr>
    </w:p>
    <w:p w14:paraId="0CE02BA8" w14:textId="77777777" w:rsidR="001D46EA" w:rsidRDefault="001D46EA" w:rsidP="006E2ECE">
      <w:pPr>
        <w:spacing w:line="360" w:lineRule="auto"/>
        <w:rPr>
          <w:rFonts w:asciiTheme="minorHAnsi" w:hAnsiTheme="minorHAnsi" w:cstheme="minorHAnsi"/>
          <w:b/>
        </w:rPr>
      </w:pPr>
    </w:p>
    <w:p w14:paraId="1A0A13C3" w14:textId="77777777" w:rsidR="005E1447" w:rsidRDefault="005E1447" w:rsidP="006E2ECE">
      <w:pPr>
        <w:spacing w:line="360" w:lineRule="auto"/>
        <w:rPr>
          <w:rFonts w:asciiTheme="minorHAnsi" w:hAnsiTheme="minorHAnsi" w:cstheme="minorHAnsi"/>
          <w:b/>
        </w:rPr>
      </w:pPr>
    </w:p>
    <w:p w14:paraId="443F9A16" w14:textId="77777777" w:rsidR="005E1447" w:rsidRDefault="005E1447" w:rsidP="006E2ECE">
      <w:pPr>
        <w:spacing w:line="360" w:lineRule="auto"/>
        <w:rPr>
          <w:rFonts w:asciiTheme="minorHAnsi" w:hAnsiTheme="minorHAnsi" w:cstheme="minorHAnsi"/>
          <w:b/>
        </w:rPr>
      </w:pPr>
    </w:p>
    <w:p w14:paraId="61B676E2" w14:textId="77777777" w:rsidR="00170670" w:rsidRPr="000208A4" w:rsidRDefault="000208A4" w:rsidP="006E2EC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Ambiental</w:t>
      </w:r>
    </w:p>
    <w:p w14:paraId="370E50A6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B38BC48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57EA96A4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5DA1EB91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6F5F3CF0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4902E2F7" w14:textId="6603E3C7" w:rsidR="001D46EA" w:rsidRDefault="001D46EA" w:rsidP="005E1447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76959D6A" w14:textId="77777777" w:rsidR="001D46EA" w:rsidRDefault="001D46EA" w:rsidP="00170670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</w:rPr>
      </w:pPr>
    </w:p>
    <w:p w14:paraId="47FCB76C" w14:textId="77777777" w:rsidR="001D46EA" w:rsidRPr="000208A4" w:rsidRDefault="001D46EA" w:rsidP="00170670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</w:rPr>
      </w:pPr>
    </w:p>
    <w:p w14:paraId="5FA39BAC" w14:textId="77777777" w:rsidR="000208A4" w:rsidRPr="000208A4" w:rsidRDefault="000208A4" w:rsidP="000208A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Legal</w:t>
      </w:r>
    </w:p>
    <w:p w14:paraId="046B0A39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1973F0D2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4BFC01FC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1DE509C0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3DB4C4E8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5AF2DE68" w14:textId="77777777" w:rsidR="001D46EA" w:rsidRPr="000208A4" w:rsidRDefault="001D46EA" w:rsidP="001D46EA">
      <w:pPr>
        <w:spacing w:line="360" w:lineRule="auto"/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(…)</w:t>
      </w:r>
      <w:r w:rsidRPr="000208A4">
        <w:rPr>
          <w:rFonts w:asciiTheme="minorHAnsi" w:hAnsiTheme="minorHAnsi" w:cstheme="minorHAnsi"/>
        </w:rPr>
        <w:t>;</w:t>
      </w:r>
    </w:p>
    <w:p w14:paraId="5D005508" w14:textId="77777777" w:rsidR="00880263" w:rsidRDefault="00880263" w:rsidP="00170670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</w:rPr>
      </w:pPr>
    </w:p>
    <w:p w14:paraId="316D4AB3" w14:textId="77777777" w:rsidR="00BA24D6" w:rsidRDefault="005446B5" w:rsidP="52ED7365">
      <w:pPr>
        <w:spacing w:before="120" w:after="120" w:line="360" w:lineRule="auto"/>
      </w:pPr>
      <w:r>
        <w:br w:type="page"/>
      </w:r>
    </w:p>
    <w:p w14:paraId="109F0BAD" w14:textId="77777777" w:rsidR="00BA24D6" w:rsidRDefault="00BA24D6" w:rsidP="52ED7365">
      <w:pPr>
        <w:spacing w:before="120" w:after="120" w:line="360" w:lineRule="auto"/>
      </w:pPr>
    </w:p>
    <w:p w14:paraId="70CB0BDD" w14:textId="006DD18E" w:rsidR="005446B5" w:rsidRDefault="005446B5" w:rsidP="52ED7365">
      <w:pPr>
        <w:spacing w:before="120" w:after="120" w:line="360" w:lineRule="auto"/>
        <w:rPr>
          <w:rFonts w:asciiTheme="minorHAnsi" w:hAnsiTheme="minorHAnsi" w:cstheme="minorBidi"/>
          <w:b/>
          <w:bCs/>
        </w:rPr>
      </w:pPr>
      <w:r w:rsidRPr="52ED7365">
        <w:rPr>
          <w:rFonts w:asciiTheme="minorHAnsi" w:hAnsiTheme="minorHAnsi" w:cstheme="minorBidi"/>
          <w:b/>
          <w:bCs/>
        </w:rPr>
        <w:t xml:space="preserve">3 </w:t>
      </w:r>
      <w:r w:rsidR="0050293C">
        <w:rPr>
          <w:rFonts w:asciiTheme="minorHAnsi" w:hAnsiTheme="minorHAnsi" w:cstheme="minorBidi"/>
          <w:b/>
          <w:bCs/>
        </w:rPr>
        <w:t>–</w:t>
      </w:r>
      <w:r w:rsidRPr="52ED7365">
        <w:rPr>
          <w:rFonts w:asciiTheme="minorHAnsi" w:hAnsiTheme="minorHAnsi" w:cstheme="minorBidi"/>
          <w:b/>
          <w:bCs/>
        </w:rPr>
        <w:t xml:space="preserve"> </w:t>
      </w:r>
      <w:r w:rsidR="0050293C">
        <w:rPr>
          <w:rFonts w:asciiTheme="minorHAnsi" w:hAnsiTheme="minorHAnsi" w:cstheme="minorBidi"/>
          <w:b/>
          <w:bCs/>
        </w:rPr>
        <w:t>Objetivos estratégicos</w:t>
      </w:r>
      <w:r w:rsidRPr="52ED7365">
        <w:rPr>
          <w:rFonts w:asciiTheme="minorHAnsi" w:hAnsiTheme="minorHAnsi" w:cstheme="minorBidi"/>
          <w:b/>
          <w:bCs/>
        </w:rPr>
        <w:t xml:space="preserve"> </w:t>
      </w:r>
      <w:r w:rsidR="0060654E">
        <w:rPr>
          <w:rFonts w:asciiTheme="minorHAnsi" w:hAnsiTheme="minorHAnsi" w:cstheme="minorBidi"/>
          <w:b/>
          <w:bCs/>
        </w:rPr>
        <w:t>e operacionais</w:t>
      </w:r>
    </w:p>
    <w:p w14:paraId="637806F3" w14:textId="77777777" w:rsidR="00BA24D6" w:rsidRPr="000208A4" w:rsidRDefault="00BA24D6" w:rsidP="52ED7365">
      <w:pPr>
        <w:spacing w:before="120" w:after="120" w:line="360" w:lineRule="auto"/>
        <w:rPr>
          <w:rFonts w:asciiTheme="minorHAnsi" w:hAnsiTheme="minorHAnsi" w:cstheme="minorBidi"/>
          <w:b/>
          <w:bCs/>
        </w:rPr>
      </w:pPr>
    </w:p>
    <w:p w14:paraId="7A9C0F1D" w14:textId="5DA14432" w:rsidR="000C7598" w:rsidRDefault="004F614C" w:rsidP="004F614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Após a análise da envolvente interna e externa da Escola </w:t>
      </w:r>
      <w:r w:rsidR="001D46EA">
        <w:rPr>
          <w:rFonts w:asciiTheme="minorHAnsi" w:hAnsiTheme="minorHAnsi" w:cstheme="minorHAnsi"/>
        </w:rPr>
        <w:t>(…)</w:t>
      </w:r>
      <w:r>
        <w:rPr>
          <w:rFonts w:asciiTheme="minorHAnsi" w:hAnsiTheme="minorHAnsi" w:cstheme="minorHAnsi"/>
        </w:rPr>
        <w:t xml:space="preserve">, </w:t>
      </w:r>
      <w:r w:rsidR="000C7598">
        <w:rPr>
          <w:rFonts w:asciiTheme="minorHAnsi" w:hAnsiTheme="minorHAnsi" w:cstheme="minorHAnsi"/>
        </w:rPr>
        <w:t xml:space="preserve">dispomos da informação suficiente para </w:t>
      </w:r>
      <w:r w:rsidRPr="004F614C">
        <w:rPr>
          <w:rFonts w:asciiTheme="minorHAnsi" w:hAnsiTheme="minorHAnsi" w:cstheme="minorHAnsi"/>
        </w:rPr>
        <w:t xml:space="preserve">identificar os objetivos </w:t>
      </w:r>
      <w:r>
        <w:rPr>
          <w:rFonts w:asciiTheme="minorHAnsi" w:hAnsiTheme="minorHAnsi" w:cstheme="minorHAnsi"/>
        </w:rPr>
        <w:t xml:space="preserve">estratégicos </w:t>
      </w:r>
      <w:r w:rsidR="000C7598">
        <w:rPr>
          <w:rFonts w:asciiTheme="minorHAnsi" w:hAnsiTheme="minorHAnsi" w:cstheme="minorHAnsi"/>
        </w:rPr>
        <w:t xml:space="preserve">de </w:t>
      </w:r>
      <w:r w:rsidR="004E1EBC">
        <w:rPr>
          <w:rFonts w:asciiTheme="minorHAnsi" w:hAnsiTheme="minorHAnsi" w:cstheme="minorHAnsi"/>
        </w:rPr>
        <w:t>médio</w:t>
      </w:r>
      <w:r>
        <w:rPr>
          <w:rFonts w:asciiTheme="minorHAnsi" w:hAnsiTheme="minorHAnsi" w:cstheme="minorHAnsi"/>
        </w:rPr>
        <w:t xml:space="preserve"> prazo (4 anos)</w:t>
      </w:r>
      <w:r w:rsidR="000C7598">
        <w:rPr>
          <w:rFonts w:asciiTheme="minorHAnsi" w:hAnsiTheme="minorHAnsi" w:cstheme="minorHAnsi"/>
        </w:rPr>
        <w:t xml:space="preserve"> que vão estabelecer a direção a seguir pela Escola </w:t>
      </w:r>
      <w:r w:rsidR="001D46EA">
        <w:rPr>
          <w:rFonts w:asciiTheme="minorHAnsi" w:hAnsiTheme="minorHAnsi" w:cstheme="minorHAnsi"/>
        </w:rPr>
        <w:t>(</w:t>
      </w:r>
      <w:r w:rsidR="000C7598">
        <w:rPr>
          <w:rFonts w:asciiTheme="minorHAnsi" w:hAnsiTheme="minorHAnsi" w:cstheme="minorHAnsi"/>
        </w:rPr>
        <w:t>…</w:t>
      </w:r>
      <w:r w:rsidR="001D46EA">
        <w:rPr>
          <w:rFonts w:asciiTheme="minorHAnsi" w:hAnsiTheme="minorHAnsi" w:cstheme="minorHAnsi"/>
        </w:rPr>
        <w:t>)</w:t>
      </w:r>
      <w:r w:rsidR="000C7598">
        <w:rPr>
          <w:rFonts w:asciiTheme="minorHAnsi" w:hAnsiTheme="minorHAnsi" w:cstheme="minorHAnsi"/>
        </w:rPr>
        <w:t>, alinhados com o seu Projeto Educativo. É</w:t>
      </w:r>
      <w:r w:rsidRPr="004F614C">
        <w:rPr>
          <w:rFonts w:asciiTheme="minorHAnsi" w:hAnsiTheme="minorHAnsi" w:cstheme="minorHAnsi"/>
        </w:rPr>
        <w:t xml:space="preserve"> necessário</w:t>
      </w:r>
      <w:r w:rsidR="000C7598">
        <w:rPr>
          <w:rFonts w:asciiTheme="minorHAnsi" w:hAnsiTheme="minorHAnsi" w:cstheme="minorHAnsi"/>
        </w:rPr>
        <w:t>, nesta fase,</w:t>
      </w:r>
      <w:r w:rsidRPr="004F614C">
        <w:rPr>
          <w:rFonts w:asciiTheme="minorHAnsi" w:hAnsiTheme="minorHAnsi" w:cstheme="minorHAnsi"/>
        </w:rPr>
        <w:t xml:space="preserve"> tomar decisões que</w:t>
      </w:r>
      <w:r>
        <w:rPr>
          <w:rFonts w:asciiTheme="minorHAnsi" w:hAnsiTheme="minorHAnsi" w:cstheme="minorHAnsi"/>
        </w:rPr>
        <w:t xml:space="preserve"> </w:t>
      </w:r>
      <w:r w:rsidRPr="004F614C">
        <w:rPr>
          <w:rFonts w:asciiTheme="minorHAnsi" w:hAnsiTheme="minorHAnsi" w:cstheme="minorHAnsi"/>
        </w:rPr>
        <w:t>relacionem, de uma forma coerente, os pontos fortes, pontos fracos, ameaças e oportunidades</w:t>
      </w:r>
      <w:r>
        <w:rPr>
          <w:rFonts w:asciiTheme="minorHAnsi" w:hAnsiTheme="minorHAnsi" w:cstheme="minorHAnsi"/>
        </w:rPr>
        <w:t xml:space="preserve"> </w:t>
      </w:r>
      <w:r w:rsidRPr="004F614C">
        <w:rPr>
          <w:rFonts w:asciiTheme="minorHAnsi" w:hAnsiTheme="minorHAnsi" w:cstheme="minorHAnsi"/>
        </w:rPr>
        <w:t xml:space="preserve">que surgem no seguimento da análise interna e externa. </w:t>
      </w:r>
      <w:r w:rsidR="004E1EBC">
        <w:rPr>
          <w:rFonts w:asciiTheme="minorHAnsi" w:hAnsiTheme="minorHAnsi" w:cstheme="minorHAnsi"/>
        </w:rPr>
        <w:t>Adicionalmente, deve ser incluído neste contexto de médio p</w:t>
      </w:r>
      <w:r w:rsidR="007F2CD3">
        <w:rPr>
          <w:rFonts w:asciiTheme="minorHAnsi" w:hAnsiTheme="minorHAnsi" w:cstheme="minorHAnsi"/>
        </w:rPr>
        <w:t>ra</w:t>
      </w:r>
      <w:r w:rsidR="004E1EBC">
        <w:rPr>
          <w:rFonts w:asciiTheme="minorHAnsi" w:hAnsiTheme="minorHAnsi" w:cstheme="minorHAnsi"/>
        </w:rPr>
        <w:t>zo</w:t>
      </w:r>
      <w:r w:rsidR="007F2CD3">
        <w:rPr>
          <w:rFonts w:asciiTheme="minorHAnsi" w:hAnsiTheme="minorHAnsi" w:cstheme="minorHAnsi"/>
        </w:rPr>
        <w:t xml:space="preserve">, os pilares que suportam </w:t>
      </w:r>
      <w:r w:rsidR="001C209F">
        <w:rPr>
          <w:rFonts w:asciiTheme="minorHAnsi" w:hAnsiTheme="minorHAnsi" w:cstheme="minorHAnsi"/>
        </w:rPr>
        <w:t xml:space="preserve">o </w:t>
      </w:r>
      <w:r w:rsidR="00CA781B">
        <w:rPr>
          <w:rFonts w:asciiTheme="minorHAnsi" w:hAnsiTheme="minorHAnsi" w:cstheme="minorHAnsi"/>
        </w:rPr>
        <w:t>programa</w:t>
      </w:r>
      <w:r w:rsidR="001C209F">
        <w:rPr>
          <w:rFonts w:asciiTheme="minorHAnsi" w:hAnsiTheme="minorHAnsi" w:cstheme="minorHAnsi"/>
        </w:rPr>
        <w:t xml:space="preserve"> do Desporto Escolar a nível nacional</w:t>
      </w:r>
      <w:r w:rsidR="00517C68">
        <w:rPr>
          <w:rFonts w:asciiTheme="minorHAnsi" w:hAnsiTheme="minorHAnsi" w:cstheme="minorHAnsi"/>
        </w:rPr>
        <w:t>.</w:t>
      </w:r>
      <w:r w:rsidR="004E1EBC">
        <w:rPr>
          <w:rFonts w:asciiTheme="minorHAnsi" w:hAnsiTheme="minorHAnsi" w:cstheme="minorHAnsi"/>
        </w:rPr>
        <w:t xml:space="preserve"> </w:t>
      </w:r>
    </w:p>
    <w:p w14:paraId="25D943A8" w14:textId="51E1FE4B" w:rsidR="000C7598" w:rsidRDefault="000C7598" w:rsidP="00DC356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F614C" w:rsidRPr="004F614C">
        <w:rPr>
          <w:rFonts w:asciiTheme="minorHAnsi" w:hAnsiTheme="minorHAnsi" w:cstheme="minorHAnsi"/>
        </w:rPr>
        <w:t xml:space="preserve"> definição dos objetivos </w:t>
      </w:r>
      <w:r>
        <w:rPr>
          <w:rFonts w:asciiTheme="minorHAnsi" w:hAnsiTheme="minorHAnsi" w:cstheme="minorHAnsi"/>
        </w:rPr>
        <w:t>estratégicos</w:t>
      </w:r>
      <w:r w:rsidR="004F614C" w:rsidRPr="004F614C">
        <w:rPr>
          <w:rFonts w:asciiTheme="minorHAnsi" w:hAnsiTheme="minorHAnsi" w:cstheme="minorHAnsi"/>
        </w:rPr>
        <w:t>,</w:t>
      </w:r>
      <w:r w:rsidR="004F614C">
        <w:rPr>
          <w:rFonts w:asciiTheme="minorHAnsi" w:hAnsiTheme="minorHAnsi" w:cstheme="minorHAnsi"/>
        </w:rPr>
        <w:t xml:space="preserve"> </w:t>
      </w:r>
      <w:r w:rsidR="004F614C" w:rsidRPr="004F614C">
        <w:rPr>
          <w:rFonts w:asciiTheme="minorHAnsi" w:hAnsiTheme="minorHAnsi" w:cstheme="minorHAnsi"/>
        </w:rPr>
        <w:t>será a base para a</w:t>
      </w:r>
      <w:r>
        <w:rPr>
          <w:rFonts w:asciiTheme="minorHAnsi" w:hAnsiTheme="minorHAnsi" w:cstheme="minorHAnsi"/>
        </w:rPr>
        <w:t xml:space="preserve"> definição das medidas ou objetivos operacionais a implementar no ano de 2025-2026</w:t>
      </w:r>
      <w:r w:rsidR="00F53527">
        <w:rPr>
          <w:rFonts w:asciiTheme="minorHAnsi" w:hAnsiTheme="minorHAnsi" w:cstheme="minorHAnsi"/>
        </w:rPr>
        <w:t xml:space="preserve">. Estes, por sua vez, </w:t>
      </w:r>
      <w:r w:rsidR="003B45B7">
        <w:rPr>
          <w:rFonts w:asciiTheme="minorHAnsi" w:hAnsiTheme="minorHAnsi" w:cstheme="minorHAnsi"/>
        </w:rPr>
        <w:t>fundamentam a</w:t>
      </w:r>
      <w:r w:rsidR="004F614C" w:rsidRPr="004F614C">
        <w:rPr>
          <w:rFonts w:asciiTheme="minorHAnsi" w:hAnsiTheme="minorHAnsi" w:cstheme="minorHAnsi"/>
        </w:rPr>
        <w:t xml:space="preserve"> construção d</w:t>
      </w:r>
      <w:r w:rsidR="003B45B7">
        <w:rPr>
          <w:rFonts w:asciiTheme="minorHAnsi" w:hAnsiTheme="minorHAnsi" w:cstheme="minorHAnsi"/>
        </w:rPr>
        <w:t>e um</w:t>
      </w:r>
      <w:r w:rsidR="004F614C" w:rsidRPr="004F614C">
        <w:rPr>
          <w:rFonts w:asciiTheme="minorHAnsi" w:hAnsiTheme="minorHAnsi" w:cstheme="minorHAnsi"/>
        </w:rPr>
        <w:t xml:space="preserve"> plano de atividades e</w:t>
      </w:r>
      <w:r w:rsidR="003B45B7">
        <w:rPr>
          <w:rFonts w:asciiTheme="minorHAnsi" w:hAnsiTheme="minorHAnsi" w:cstheme="minorHAnsi"/>
        </w:rPr>
        <w:t xml:space="preserve"> respetivas</w:t>
      </w:r>
      <w:r w:rsidR="004F614C" w:rsidRPr="004F614C">
        <w:rPr>
          <w:rFonts w:asciiTheme="minorHAnsi" w:hAnsiTheme="minorHAnsi" w:cstheme="minorHAnsi"/>
        </w:rPr>
        <w:t xml:space="preserve"> metas para </w:t>
      </w:r>
      <w:r>
        <w:rPr>
          <w:rFonts w:asciiTheme="minorHAnsi" w:hAnsiTheme="minorHAnsi" w:cstheme="minorHAnsi"/>
        </w:rPr>
        <w:t>o</w:t>
      </w:r>
      <w:r w:rsidR="004F614C" w:rsidRPr="004F614C">
        <w:rPr>
          <w:rFonts w:asciiTheme="minorHAnsi" w:hAnsiTheme="minorHAnsi" w:cstheme="minorHAnsi"/>
        </w:rPr>
        <w:t xml:space="preserve"> ano letivo</w:t>
      </w:r>
      <w:r w:rsidR="003B45B7">
        <w:rPr>
          <w:rFonts w:asciiTheme="minorHAnsi" w:hAnsiTheme="minorHAnsi" w:cstheme="minorHAnsi"/>
        </w:rPr>
        <w:t>.</w:t>
      </w:r>
    </w:p>
    <w:p w14:paraId="57D29C53" w14:textId="15CDFDF1" w:rsidR="008556E1" w:rsidRDefault="004F614C" w:rsidP="004F614C">
      <w:pPr>
        <w:spacing w:line="360" w:lineRule="auto"/>
        <w:jc w:val="both"/>
        <w:rPr>
          <w:rFonts w:asciiTheme="minorHAnsi" w:hAnsiTheme="minorHAnsi" w:cstheme="minorHAnsi"/>
        </w:rPr>
      </w:pPr>
      <w:r w:rsidRPr="004F614C">
        <w:rPr>
          <w:rFonts w:asciiTheme="minorHAnsi" w:hAnsiTheme="minorHAnsi" w:cstheme="minorHAnsi"/>
        </w:rPr>
        <w:t xml:space="preserve">Por esse motivo, a análise SWOT é realizada segundo </w:t>
      </w:r>
      <w:r w:rsidR="00073CD5">
        <w:rPr>
          <w:rFonts w:asciiTheme="minorHAnsi" w:hAnsiTheme="minorHAnsi" w:cstheme="minorHAnsi"/>
        </w:rPr>
        <w:t xml:space="preserve">as </w:t>
      </w:r>
      <w:r w:rsidRPr="004F614C">
        <w:rPr>
          <w:rFonts w:asciiTheme="minorHAnsi" w:hAnsiTheme="minorHAnsi" w:cstheme="minorHAnsi"/>
        </w:rPr>
        <w:t>três perspetivas de análise</w:t>
      </w:r>
      <w:r w:rsidR="00073CD5">
        <w:rPr>
          <w:rFonts w:asciiTheme="minorHAnsi" w:hAnsiTheme="minorHAnsi" w:cstheme="minorHAnsi"/>
        </w:rPr>
        <w:t xml:space="preserve"> já referidas anteriormente e</w:t>
      </w:r>
      <w:r w:rsidR="00517C68">
        <w:rPr>
          <w:rFonts w:asciiTheme="minorHAnsi" w:hAnsiTheme="minorHAnsi" w:cstheme="minorHAnsi"/>
        </w:rPr>
        <w:t xml:space="preserve"> que </w:t>
      </w:r>
      <w:r w:rsidR="00CA781B">
        <w:rPr>
          <w:rFonts w:asciiTheme="minorHAnsi" w:hAnsiTheme="minorHAnsi" w:cstheme="minorHAnsi"/>
        </w:rPr>
        <w:t xml:space="preserve">permitem </w:t>
      </w:r>
      <w:r w:rsidR="000B20C3">
        <w:rPr>
          <w:rFonts w:asciiTheme="minorHAnsi" w:hAnsiTheme="minorHAnsi" w:cstheme="minorHAnsi"/>
        </w:rPr>
        <w:t>obter</w:t>
      </w:r>
      <w:r w:rsidR="00517C68">
        <w:rPr>
          <w:rFonts w:asciiTheme="minorHAnsi" w:hAnsiTheme="minorHAnsi" w:cstheme="minorHAnsi"/>
        </w:rPr>
        <w:t xml:space="preserve"> uma visão abrangente do cont</w:t>
      </w:r>
      <w:r w:rsidR="00CA781B">
        <w:rPr>
          <w:rFonts w:asciiTheme="minorHAnsi" w:hAnsiTheme="minorHAnsi" w:cstheme="minorHAnsi"/>
        </w:rPr>
        <w:t>ributo do programa do Desporto Escolar</w:t>
      </w:r>
      <w:r w:rsidRPr="004F614C">
        <w:rPr>
          <w:rFonts w:asciiTheme="minorHAnsi" w:hAnsiTheme="minorHAnsi" w:cstheme="minorHAnsi"/>
        </w:rPr>
        <w:t xml:space="preserve">: </w:t>
      </w:r>
    </w:p>
    <w:p w14:paraId="4A2B0822" w14:textId="77777777" w:rsidR="000B20C3" w:rsidRDefault="000B20C3" w:rsidP="004F614C">
      <w:pPr>
        <w:spacing w:line="360" w:lineRule="auto"/>
        <w:jc w:val="both"/>
        <w:rPr>
          <w:rFonts w:asciiTheme="minorHAnsi" w:hAnsiTheme="minorHAnsi" w:cstheme="minorHAnsi"/>
        </w:rPr>
      </w:pPr>
    </w:p>
    <w:p w14:paraId="6EB2D454" w14:textId="589BEFBB" w:rsidR="008556E1" w:rsidRDefault="004F614C" w:rsidP="004F614C">
      <w:pPr>
        <w:spacing w:line="360" w:lineRule="auto"/>
        <w:jc w:val="both"/>
        <w:rPr>
          <w:rFonts w:asciiTheme="minorHAnsi" w:hAnsiTheme="minorHAnsi" w:cstheme="minorHAnsi"/>
        </w:rPr>
      </w:pPr>
      <w:r w:rsidRPr="004F614C">
        <w:rPr>
          <w:rFonts w:asciiTheme="minorHAnsi" w:hAnsiTheme="minorHAnsi" w:cstheme="minorHAnsi"/>
        </w:rPr>
        <w:t xml:space="preserve">1) </w:t>
      </w:r>
      <w:r w:rsidR="008556E1" w:rsidRPr="000D0980">
        <w:rPr>
          <w:rFonts w:asciiTheme="minorHAnsi" w:hAnsiTheme="minorHAnsi" w:cstheme="minorHAnsi"/>
          <w:b/>
          <w:bCs/>
        </w:rPr>
        <w:t>Oferta Desportiva</w:t>
      </w:r>
      <w:r w:rsidR="000D0980">
        <w:rPr>
          <w:rFonts w:asciiTheme="minorHAnsi" w:hAnsiTheme="minorHAnsi" w:cstheme="minorHAnsi"/>
          <w:b/>
          <w:bCs/>
        </w:rPr>
        <w:t xml:space="preserve"> e Educativa</w:t>
      </w:r>
      <w:r w:rsidR="008556E1">
        <w:rPr>
          <w:rFonts w:asciiTheme="minorHAnsi" w:hAnsiTheme="minorHAnsi" w:cstheme="minorHAnsi"/>
        </w:rPr>
        <w:t xml:space="preserve"> (oportunidades de prática desportiva, espaços e apetrechamento desportivo e a utilização do desporto</w:t>
      </w:r>
      <w:r w:rsidR="000D0980">
        <w:rPr>
          <w:rFonts w:asciiTheme="minorHAnsi" w:hAnsiTheme="minorHAnsi" w:cstheme="minorHAnsi"/>
        </w:rPr>
        <w:t>, nas suas diversas vertentes e funções,</w:t>
      </w:r>
      <w:r w:rsidR="008556E1">
        <w:rPr>
          <w:rFonts w:asciiTheme="minorHAnsi" w:hAnsiTheme="minorHAnsi" w:cstheme="minorHAnsi"/>
        </w:rPr>
        <w:t xml:space="preserve"> como instrumento </w:t>
      </w:r>
      <w:r w:rsidR="000D0980">
        <w:rPr>
          <w:rFonts w:asciiTheme="minorHAnsi" w:hAnsiTheme="minorHAnsi" w:cstheme="minorHAnsi"/>
        </w:rPr>
        <w:t xml:space="preserve">educativo </w:t>
      </w:r>
      <w:r w:rsidR="00104B48">
        <w:rPr>
          <w:rFonts w:asciiTheme="minorHAnsi" w:hAnsiTheme="minorHAnsi" w:cstheme="minorHAnsi"/>
        </w:rPr>
        <w:t>para o</w:t>
      </w:r>
      <w:r w:rsidR="008556E1">
        <w:rPr>
          <w:rFonts w:asciiTheme="minorHAnsi" w:hAnsiTheme="minorHAnsi" w:cstheme="minorHAnsi"/>
        </w:rPr>
        <w:t xml:space="preserve"> desenvolvimento integral da criança e jovem);</w:t>
      </w:r>
      <w:r w:rsidRPr="004F614C">
        <w:rPr>
          <w:rFonts w:asciiTheme="minorHAnsi" w:hAnsiTheme="minorHAnsi" w:cstheme="minorHAnsi"/>
        </w:rPr>
        <w:t xml:space="preserve"> </w:t>
      </w:r>
    </w:p>
    <w:p w14:paraId="7EEF5B3A" w14:textId="5A9982ED" w:rsidR="008556E1" w:rsidRDefault="004F614C" w:rsidP="004F614C">
      <w:pPr>
        <w:spacing w:line="360" w:lineRule="auto"/>
        <w:jc w:val="both"/>
        <w:rPr>
          <w:rFonts w:asciiTheme="minorHAnsi" w:hAnsiTheme="minorHAnsi" w:cstheme="minorHAnsi"/>
        </w:rPr>
      </w:pPr>
      <w:r w:rsidRPr="004F614C">
        <w:rPr>
          <w:rFonts w:asciiTheme="minorHAnsi" w:hAnsiTheme="minorHAnsi" w:cstheme="minorHAnsi"/>
        </w:rPr>
        <w:t xml:space="preserve">2) </w:t>
      </w:r>
      <w:r w:rsidR="008556E1" w:rsidRPr="000D0980">
        <w:rPr>
          <w:rFonts w:asciiTheme="minorHAnsi" w:hAnsiTheme="minorHAnsi" w:cstheme="minorHAnsi"/>
          <w:b/>
          <w:bCs/>
        </w:rPr>
        <w:t>Cooperação</w:t>
      </w:r>
      <w:r w:rsidR="000D0980" w:rsidRPr="000D0980">
        <w:rPr>
          <w:rFonts w:asciiTheme="minorHAnsi" w:hAnsiTheme="minorHAnsi" w:cstheme="minorHAnsi"/>
          <w:b/>
          <w:bCs/>
        </w:rPr>
        <w:t xml:space="preserve"> e valorização</w:t>
      </w:r>
      <w:r w:rsidR="000D0980">
        <w:rPr>
          <w:rFonts w:asciiTheme="minorHAnsi" w:hAnsiTheme="minorHAnsi" w:cstheme="minorHAnsi"/>
        </w:rPr>
        <w:t xml:space="preserve"> (cooperação com outros elementos da comunidade educativa e com parceiros externos, e a comunicação do valor do Clube do Desporto Escolar como um dos pilares da identidade da Escola);</w:t>
      </w:r>
    </w:p>
    <w:p w14:paraId="64F86462" w14:textId="24F2B207" w:rsidR="004F614C" w:rsidRDefault="004F614C" w:rsidP="004F614C">
      <w:pPr>
        <w:spacing w:line="360" w:lineRule="auto"/>
        <w:jc w:val="both"/>
        <w:rPr>
          <w:rFonts w:asciiTheme="minorHAnsi" w:hAnsiTheme="minorHAnsi" w:cstheme="minorHAnsi"/>
        </w:rPr>
      </w:pPr>
      <w:r w:rsidRPr="004F614C">
        <w:rPr>
          <w:rFonts w:asciiTheme="minorHAnsi" w:hAnsiTheme="minorHAnsi" w:cstheme="minorHAnsi"/>
        </w:rPr>
        <w:t xml:space="preserve">3) </w:t>
      </w:r>
      <w:r w:rsidR="000D0980" w:rsidRPr="000D0980">
        <w:rPr>
          <w:rFonts w:asciiTheme="minorHAnsi" w:hAnsiTheme="minorHAnsi" w:cstheme="minorHAnsi"/>
          <w:b/>
          <w:bCs/>
        </w:rPr>
        <w:t xml:space="preserve">Qualidade, </w:t>
      </w:r>
      <w:r w:rsidR="00104B48" w:rsidRPr="000D0980">
        <w:rPr>
          <w:rFonts w:asciiTheme="minorHAnsi" w:hAnsiTheme="minorHAnsi" w:cstheme="minorHAnsi"/>
          <w:b/>
          <w:bCs/>
        </w:rPr>
        <w:t>monitorização</w:t>
      </w:r>
      <w:r w:rsidR="00104B48">
        <w:rPr>
          <w:rFonts w:asciiTheme="minorHAnsi" w:hAnsiTheme="minorHAnsi" w:cstheme="minorHAnsi"/>
        </w:rPr>
        <w:t xml:space="preserve"> </w:t>
      </w:r>
      <w:r w:rsidR="00104B48" w:rsidRPr="000D0980">
        <w:rPr>
          <w:rFonts w:asciiTheme="minorHAnsi" w:hAnsiTheme="minorHAnsi" w:cstheme="minorHAnsi"/>
          <w:b/>
          <w:bCs/>
        </w:rPr>
        <w:t xml:space="preserve">e </w:t>
      </w:r>
      <w:r w:rsidR="000D0980" w:rsidRPr="000D0980">
        <w:rPr>
          <w:rFonts w:asciiTheme="minorHAnsi" w:hAnsiTheme="minorHAnsi" w:cstheme="minorHAnsi"/>
          <w:b/>
          <w:bCs/>
        </w:rPr>
        <w:t xml:space="preserve">avaliação </w:t>
      </w:r>
      <w:r w:rsidR="000D0980">
        <w:rPr>
          <w:rFonts w:asciiTheme="minorHAnsi" w:hAnsiTheme="minorHAnsi" w:cstheme="minorHAnsi"/>
        </w:rPr>
        <w:t>(sistema de garantia da qualidade, monitorização e avaliação da estratégia e atividades do Clube do Desporto Escolar)</w:t>
      </w:r>
      <w:r w:rsidR="00104B48">
        <w:rPr>
          <w:rFonts w:asciiTheme="minorHAnsi" w:hAnsiTheme="minorHAnsi" w:cstheme="minorHAnsi"/>
        </w:rPr>
        <w:t>.</w:t>
      </w:r>
    </w:p>
    <w:p w14:paraId="2A2409D8" w14:textId="1E9C91AC" w:rsidR="006D4D98" w:rsidRPr="000208A4" w:rsidRDefault="004F614C" w:rsidP="004F614C">
      <w:pPr>
        <w:spacing w:line="360" w:lineRule="auto"/>
        <w:jc w:val="both"/>
        <w:rPr>
          <w:rFonts w:asciiTheme="minorHAnsi" w:hAnsiTheme="minorHAnsi" w:cstheme="minorHAnsi"/>
        </w:rPr>
      </w:pPr>
      <w:r w:rsidRPr="004F614C">
        <w:rPr>
          <w:rFonts w:asciiTheme="minorHAnsi" w:hAnsiTheme="minorHAnsi" w:cstheme="minorHAnsi"/>
        </w:rPr>
        <w:cr/>
      </w:r>
    </w:p>
    <w:p w14:paraId="439A731E" w14:textId="77777777" w:rsidR="006D4D98" w:rsidRDefault="00170670" w:rsidP="00880263">
      <w:pPr>
        <w:rPr>
          <w:rFonts w:asciiTheme="minorHAnsi" w:hAnsiTheme="minorHAnsi" w:cstheme="minorHAnsi"/>
        </w:rPr>
      </w:pPr>
      <w:r w:rsidRPr="000208A4">
        <w:rPr>
          <w:rFonts w:asciiTheme="minorHAnsi" w:hAnsiTheme="minorHAnsi" w:cstheme="minorHAnsi"/>
        </w:rPr>
        <w:t xml:space="preserve"> </w:t>
      </w:r>
    </w:p>
    <w:p w14:paraId="7CB98F0F" w14:textId="77777777" w:rsidR="00BA24D6" w:rsidRDefault="00BA24D6" w:rsidP="00880263">
      <w:pPr>
        <w:rPr>
          <w:rFonts w:asciiTheme="minorHAnsi" w:hAnsiTheme="minorHAnsi" w:cstheme="minorHAnsi"/>
        </w:rPr>
      </w:pPr>
    </w:p>
    <w:p w14:paraId="4D03C862" w14:textId="77777777" w:rsidR="00BA24D6" w:rsidRDefault="00BA24D6" w:rsidP="00880263">
      <w:pPr>
        <w:rPr>
          <w:rFonts w:asciiTheme="minorHAnsi" w:hAnsiTheme="minorHAnsi" w:cstheme="minorHAnsi"/>
        </w:rPr>
      </w:pPr>
    </w:p>
    <w:p w14:paraId="0417991B" w14:textId="77777777" w:rsidR="00BA24D6" w:rsidRDefault="00BA24D6" w:rsidP="00880263">
      <w:pPr>
        <w:rPr>
          <w:rFonts w:asciiTheme="minorHAnsi" w:hAnsiTheme="minorHAnsi" w:cstheme="minorHAnsi"/>
        </w:rPr>
      </w:pPr>
    </w:p>
    <w:p w14:paraId="388CE8F7" w14:textId="77777777" w:rsidR="00BA24D6" w:rsidRDefault="00BA24D6" w:rsidP="00880263">
      <w:pPr>
        <w:rPr>
          <w:rFonts w:asciiTheme="minorHAnsi" w:hAnsiTheme="minorHAnsi" w:cstheme="minorHAnsi"/>
        </w:rPr>
      </w:pPr>
    </w:p>
    <w:p w14:paraId="2BC66FDE" w14:textId="77777777" w:rsidR="00AB14A7" w:rsidRPr="000208A4" w:rsidRDefault="00AB14A7" w:rsidP="000208A4">
      <w:pPr>
        <w:ind w:firstLine="0"/>
        <w:rPr>
          <w:rFonts w:asciiTheme="minorHAnsi" w:hAnsiTheme="minorHAnsi" w:cstheme="minorHAnsi"/>
        </w:rPr>
      </w:pPr>
    </w:p>
    <w:p w14:paraId="76BE5FF4" w14:textId="77777777" w:rsidR="00AB14A7" w:rsidRPr="000208A4" w:rsidRDefault="00AB14A7" w:rsidP="00AB14A7">
      <w:pPr>
        <w:ind w:left="720" w:firstLine="0"/>
        <w:rPr>
          <w:rFonts w:asciiTheme="minorHAnsi" w:hAnsiTheme="minorHAnsi" w:cstheme="minorHAnsi"/>
        </w:rPr>
      </w:pPr>
    </w:p>
    <w:tbl>
      <w:tblPr>
        <w:tblStyle w:val="GridTable1Light-Accent3"/>
        <w:tblW w:w="8819" w:type="dxa"/>
        <w:tblLook w:val="01E0" w:firstRow="1" w:lastRow="1" w:firstColumn="1" w:lastColumn="1" w:noHBand="0" w:noVBand="0"/>
      </w:tblPr>
      <w:tblGrid>
        <w:gridCol w:w="3042"/>
        <w:gridCol w:w="2515"/>
        <w:gridCol w:w="3262"/>
      </w:tblGrid>
      <w:tr w:rsidR="000410DF" w:rsidRPr="00FD0D5B" w14:paraId="4E6D4D39" w14:textId="77777777" w:rsidTr="00FD0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0073F859" w14:textId="14676C86" w:rsidR="00AB14A7" w:rsidRPr="00FD0D5B" w:rsidRDefault="008556E1" w:rsidP="002D7A09">
            <w:pPr>
              <w:ind w:firstLine="19"/>
              <w:jc w:val="center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sz w:val="20"/>
                <w:szCs w:val="20"/>
              </w:rPr>
              <w:t>OFERTA DESPORTIVA</w:t>
            </w:r>
            <w:r w:rsidR="00104B48" w:rsidRPr="00FD0D5B"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 E EDUCATIVA</w:t>
            </w:r>
          </w:p>
        </w:tc>
        <w:tc>
          <w:tcPr>
            <w:tcW w:w="2515" w:type="dxa"/>
          </w:tcPr>
          <w:p w14:paraId="7C0B269A" w14:textId="77777777" w:rsidR="00AB14A7" w:rsidRPr="00FD0D5B" w:rsidRDefault="00AB14A7" w:rsidP="002D7A09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sz w:val="20"/>
                <w:szCs w:val="20"/>
              </w:rPr>
              <w:t>FORÇAS</w:t>
            </w:r>
          </w:p>
          <w:p w14:paraId="52D4CB98" w14:textId="7DE7AA07" w:rsidR="00AB14A7" w:rsidRPr="00FD0D5B" w:rsidRDefault="000B20C3" w:rsidP="00FD0D5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7576EF4B" w14:textId="77777777" w:rsidR="000B20C3" w:rsidRPr="00FD0D5B" w:rsidRDefault="000B20C3" w:rsidP="00FD0D5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5B3A55B4" w14:textId="59A26CB7" w:rsidR="00AB14A7" w:rsidRPr="00FD0D5B" w:rsidRDefault="000B20C3" w:rsidP="00FD0D5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2" w:type="dxa"/>
          </w:tcPr>
          <w:p w14:paraId="67F6BC78" w14:textId="77777777" w:rsidR="00AB14A7" w:rsidRPr="00FD0D5B" w:rsidRDefault="00AB14A7" w:rsidP="002D7A09">
            <w:pPr>
              <w:ind w:firstLine="0"/>
              <w:jc w:val="center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sz w:val="20"/>
                <w:szCs w:val="20"/>
              </w:rPr>
              <w:t>FRAQUEZAS</w:t>
            </w:r>
          </w:p>
          <w:p w14:paraId="2188DA11" w14:textId="77777777" w:rsidR="000B20C3" w:rsidRPr="00FD0D5B" w:rsidRDefault="000B20C3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44C9CB7E" w14:textId="77777777" w:rsidR="000B20C3" w:rsidRPr="00FD0D5B" w:rsidRDefault="000B20C3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6FE3691B" w14:textId="77777777" w:rsidR="000B20C3" w:rsidRPr="00FD0D5B" w:rsidRDefault="000B20C3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49409A53" w14:textId="77777777" w:rsidR="00AB14A7" w:rsidRPr="00FD0D5B" w:rsidRDefault="00AB14A7" w:rsidP="009353E4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</w:tr>
      <w:tr w:rsidR="000410DF" w:rsidRPr="00FD0D5B" w14:paraId="6F43D6ED" w14:textId="77777777" w:rsidTr="00FD0D5B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52387333" w14:textId="77777777" w:rsidR="00AB14A7" w:rsidRPr="00FD0D5B" w:rsidRDefault="00AB14A7" w:rsidP="002D7A09">
            <w:pPr>
              <w:ind w:firstLine="19"/>
              <w:jc w:val="center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sz w:val="20"/>
                <w:szCs w:val="20"/>
              </w:rPr>
              <w:t>OPORTUNIDADES</w:t>
            </w:r>
          </w:p>
          <w:p w14:paraId="433343DE" w14:textId="77777777" w:rsidR="000B20C3" w:rsidRPr="00FD0D5B" w:rsidRDefault="000B20C3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765CEE8E" w14:textId="77777777" w:rsidR="000B20C3" w:rsidRPr="00FD0D5B" w:rsidRDefault="000B20C3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010F23A3" w14:textId="41D5721E" w:rsidR="00AB14A7" w:rsidRPr="00FD0D5B" w:rsidRDefault="000B20C3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7" w:type="dxa"/>
            <w:gridSpan w:val="2"/>
            <w:vMerge w:val="restart"/>
            <w:vAlign w:val="center"/>
          </w:tcPr>
          <w:p w14:paraId="3CD6E793" w14:textId="652D1804" w:rsidR="00AB14A7" w:rsidRPr="00FD0D5B" w:rsidRDefault="00E632F2" w:rsidP="002D7A09">
            <w:pPr>
              <w:autoSpaceDE w:val="0"/>
              <w:autoSpaceDN w:val="0"/>
              <w:adjustRightInd w:val="0"/>
              <w:ind w:firstLine="0"/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lang w:eastAsia="pt-PT" w:bidi="ar-SA"/>
              </w:rPr>
            </w:pPr>
            <w:r w:rsidRPr="00FD0D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B14A7" w:rsidRPr="00FD0D5B">
              <w:rPr>
                <w:rFonts w:asciiTheme="minorHAnsi" w:hAnsiTheme="minorHAnsi" w:cstheme="minorHAnsi"/>
                <w:sz w:val="20"/>
                <w:szCs w:val="20"/>
              </w:rPr>
              <w:t xml:space="preserve">1: </w:t>
            </w:r>
            <w:r w:rsidR="00A974D1" w:rsidRPr="00FD0D5B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14EF7F5E" w14:textId="24DA9F5E" w:rsidR="000B20C3" w:rsidRPr="00FD0D5B" w:rsidRDefault="00E632F2" w:rsidP="000C338B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B14A7" w:rsidRPr="00FD0D5B">
              <w:rPr>
                <w:rFonts w:asciiTheme="minorHAnsi" w:hAnsiTheme="minorHAnsi" w:cstheme="minorHAnsi"/>
                <w:sz w:val="20"/>
                <w:szCs w:val="20"/>
              </w:rPr>
              <w:t xml:space="preserve">2: </w:t>
            </w:r>
            <w:r w:rsidR="00427AA1" w:rsidRPr="00FD0D5B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086A40C7" w14:textId="76A55E6B" w:rsidR="000B20C3" w:rsidRPr="00FD0D5B" w:rsidRDefault="000B20C3" w:rsidP="002D7A09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0DF" w:rsidRPr="00FD0D5B" w14:paraId="417323DD" w14:textId="77777777" w:rsidTr="00FD0D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8992AA0" w14:textId="77777777" w:rsidR="00AB14A7" w:rsidRPr="00FD0D5B" w:rsidRDefault="00AB14A7" w:rsidP="002D7A09">
            <w:pPr>
              <w:ind w:firstLine="19"/>
              <w:jc w:val="center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sz w:val="20"/>
                <w:szCs w:val="20"/>
              </w:rPr>
              <w:t>AMEAÇAS</w:t>
            </w:r>
          </w:p>
          <w:p w14:paraId="0B61AAD2" w14:textId="77777777" w:rsidR="000B20C3" w:rsidRPr="00FD0D5B" w:rsidRDefault="000B20C3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672AFF99" w14:textId="77777777" w:rsidR="000B20C3" w:rsidRPr="00FD0D5B" w:rsidRDefault="000B20C3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5C02E229" w14:textId="25F7B609" w:rsidR="00AB14A7" w:rsidRPr="00FD0D5B" w:rsidRDefault="000B20C3" w:rsidP="00FD0D5B">
            <w:pPr>
              <w:ind w:firstLine="0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FD0D5B"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7" w:type="dxa"/>
            <w:gridSpan w:val="2"/>
            <w:vMerge/>
          </w:tcPr>
          <w:p w14:paraId="75AB2338" w14:textId="77777777" w:rsidR="00AB14A7" w:rsidRPr="00FD0D5B" w:rsidRDefault="00AB14A7" w:rsidP="002D7A09">
            <w:pPr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</w:tr>
    </w:tbl>
    <w:p w14:paraId="4E8D3366" w14:textId="55B7A32F" w:rsidR="00AB14A7" w:rsidRPr="00B06DB8" w:rsidRDefault="00B06DB8" w:rsidP="00AB14A7">
      <w:pPr>
        <w:rPr>
          <w:rFonts w:asciiTheme="minorHAnsi" w:hAnsiTheme="minorHAnsi" w:cstheme="minorHAnsi"/>
          <w:sz w:val="18"/>
          <w:szCs w:val="18"/>
        </w:rPr>
      </w:pPr>
      <w:r w:rsidRPr="00B06DB8">
        <w:rPr>
          <w:rFonts w:asciiTheme="minorHAnsi" w:hAnsiTheme="minorHAnsi" w:cstheme="minorHAnsi"/>
          <w:sz w:val="18"/>
          <w:szCs w:val="18"/>
        </w:rPr>
        <w:t xml:space="preserve">Tabela 1: </w:t>
      </w:r>
      <w:r w:rsidR="00526547" w:rsidRPr="00B06DB8">
        <w:rPr>
          <w:rFonts w:asciiTheme="minorHAnsi" w:hAnsiTheme="minorHAnsi" w:cstheme="minorHAnsi"/>
          <w:sz w:val="18"/>
          <w:szCs w:val="18"/>
        </w:rPr>
        <w:t xml:space="preserve">Matriz de objetivos estratégicos </w:t>
      </w:r>
      <w:r w:rsidRPr="00B06DB8">
        <w:rPr>
          <w:rFonts w:asciiTheme="minorHAnsi" w:hAnsiTheme="minorHAnsi" w:cstheme="minorHAnsi"/>
          <w:sz w:val="18"/>
          <w:szCs w:val="18"/>
        </w:rPr>
        <w:t>para a oferta desportiva e educativa do CDE</w:t>
      </w:r>
    </w:p>
    <w:p w14:paraId="19F9BFC7" w14:textId="77777777" w:rsidR="00AB14A7" w:rsidRPr="000208A4" w:rsidRDefault="00AB14A7" w:rsidP="00AB14A7">
      <w:pPr>
        <w:rPr>
          <w:rFonts w:asciiTheme="minorHAnsi" w:hAnsiTheme="minorHAnsi" w:cstheme="minorHAnsi"/>
        </w:rPr>
      </w:pPr>
    </w:p>
    <w:p w14:paraId="1074CAC0" w14:textId="77777777" w:rsidR="00AB14A7" w:rsidRPr="000208A4" w:rsidRDefault="00AB14A7" w:rsidP="00D62BC2">
      <w:pPr>
        <w:ind w:firstLine="0"/>
        <w:rPr>
          <w:rFonts w:asciiTheme="minorHAnsi" w:hAnsiTheme="minorHAnsi" w:cstheme="minorHAnsi"/>
        </w:rPr>
      </w:pPr>
    </w:p>
    <w:p w14:paraId="6B92F047" w14:textId="77777777" w:rsidR="00AB14A7" w:rsidRPr="000208A4" w:rsidRDefault="00AB14A7" w:rsidP="00AB14A7">
      <w:pPr>
        <w:rPr>
          <w:rFonts w:asciiTheme="minorHAnsi" w:hAnsiTheme="minorHAnsi" w:cstheme="minorHAnsi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863"/>
        <w:gridCol w:w="2979"/>
      </w:tblGrid>
      <w:tr w:rsidR="000410DF" w:rsidRPr="000410DF" w14:paraId="6983DA16" w14:textId="77777777" w:rsidTr="000410DF">
        <w:trPr>
          <w:trHeight w:val="1292"/>
          <w:jc w:val="center"/>
        </w:trPr>
        <w:tc>
          <w:tcPr>
            <w:tcW w:w="2487" w:type="dxa"/>
            <w:tcBorders>
              <w:top w:val="single" w:sz="12" w:space="0" w:color="FF9900"/>
              <w:left w:val="nil"/>
              <w:bottom w:val="single" w:sz="12" w:space="0" w:color="FF9900"/>
              <w:right w:val="single" w:sz="4" w:space="0" w:color="FFFFFF"/>
            </w:tcBorders>
            <w:vAlign w:val="center"/>
          </w:tcPr>
          <w:p w14:paraId="7F18CD66" w14:textId="44BE3462" w:rsidR="00AB14A7" w:rsidRPr="000410DF" w:rsidRDefault="00104B48" w:rsidP="002D7A09">
            <w:pPr>
              <w:ind w:firstLine="19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</w:rPr>
              <w:t>COOPERAÇÃO E VALORIZAÇÃO</w:t>
            </w:r>
          </w:p>
        </w:tc>
        <w:tc>
          <w:tcPr>
            <w:tcW w:w="2863" w:type="dxa"/>
            <w:tcBorders>
              <w:top w:val="single" w:sz="12" w:space="0" w:color="FF9900"/>
              <w:left w:val="single" w:sz="4" w:space="0" w:color="FFFFFF"/>
              <w:bottom w:val="single" w:sz="12" w:space="0" w:color="FF9900"/>
              <w:right w:val="single" w:sz="4" w:space="0" w:color="FFFFFF"/>
            </w:tcBorders>
          </w:tcPr>
          <w:p w14:paraId="758CBAC3" w14:textId="77777777" w:rsidR="00AB14A7" w:rsidRPr="000410DF" w:rsidRDefault="00AB14A7" w:rsidP="002D7A09">
            <w:pPr>
              <w:ind w:firstLine="0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FORÇAS</w:t>
            </w:r>
          </w:p>
          <w:p w14:paraId="467F8BB8" w14:textId="77777777" w:rsidR="00427AA1" w:rsidRPr="00427AA1" w:rsidRDefault="00427AA1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3967C515" w14:textId="77777777" w:rsidR="00427AA1" w:rsidRPr="00427AA1" w:rsidRDefault="00427AA1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2E660DC7" w14:textId="1D995534" w:rsidR="00AB14A7" w:rsidRPr="00D62BC2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979" w:type="dxa"/>
            <w:tcBorders>
              <w:top w:val="single" w:sz="12" w:space="0" w:color="FF9900"/>
              <w:left w:val="single" w:sz="4" w:space="0" w:color="FFFFFF"/>
              <w:bottom w:val="single" w:sz="12" w:space="0" w:color="FF9900"/>
              <w:right w:val="single" w:sz="4" w:space="0" w:color="FFFFFF"/>
            </w:tcBorders>
          </w:tcPr>
          <w:p w14:paraId="1C2B491C" w14:textId="77777777" w:rsidR="00AB14A7" w:rsidRPr="000410DF" w:rsidRDefault="00AB14A7" w:rsidP="002D7A09">
            <w:pPr>
              <w:ind w:firstLine="0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FRAQUEZAS</w:t>
            </w:r>
          </w:p>
          <w:p w14:paraId="0325A3E7" w14:textId="77777777" w:rsidR="004A7964" w:rsidRPr="00427AA1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333F953E" w14:textId="77777777" w:rsidR="004A7964" w:rsidRPr="00427AA1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4BB7E974" w14:textId="732EEEA5" w:rsidR="00AB14A7" w:rsidRPr="00D62BC2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0410DF" w:rsidRPr="000410DF" w14:paraId="5608EF24" w14:textId="77777777" w:rsidTr="000410DF">
        <w:trPr>
          <w:trHeight w:val="862"/>
          <w:jc w:val="center"/>
        </w:trPr>
        <w:tc>
          <w:tcPr>
            <w:tcW w:w="2487" w:type="dxa"/>
            <w:tcBorders>
              <w:top w:val="single" w:sz="12" w:space="0" w:color="FF9900"/>
              <w:left w:val="nil"/>
              <w:bottom w:val="single" w:sz="4" w:space="0" w:color="FF9900"/>
              <w:right w:val="single" w:sz="4" w:space="0" w:color="FF9900"/>
            </w:tcBorders>
            <w:vAlign w:val="center"/>
          </w:tcPr>
          <w:p w14:paraId="02525AC2" w14:textId="77777777" w:rsidR="00AB14A7" w:rsidRPr="000410DF" w:rsidRDefault="00AB14A7" w:rsidP="002D7A09">
            <w:pPr>
              <w:ind w:firstLine="19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OPORTUNIDADES</w:t>
            </w:r>
          </w:p>
          <w:p w14:paraId="712CB315" w14:textId="77777777" w:rsidR="004A7964" w:rsidRPr="00427AA1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1DF3D21D" w14:textId="77777777" w:rsidR="004A7964" w:rsidRPr="00427AA1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3C1DF41A" w14:textId="0E2E1C69" w:rsidR="00AB14A7" w:rsidRPr="00D62BC2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5842" w:type="dxa"/>
            <w:gridSpan w:val="2"/>
            <w:vMerge w:val="restart"/>
            <w:tcBorders>
              <w:top w:val="single" w:sz="12" w:space="0" w:color="FF9900"/>
              <w:left w:val="single" w:sz="4" w:space="0" w:color="FF9900"/>
              <w:bottom w:val="single" w:sz="12" w:space="0" w:color="FF9900"/>
              <w:right w:val="nil"/>
            </w:tcBorders>
            <w:vAlign w:val="center"/>
          </w:tcPr>
          <w:p w14:paraId="688BCB73" w14:textId="30E4DA0E" w:rsidR="006B26DC" w:rsidRPr="00FD0D5B" w:rsidRDefault="00E632F2" w:rsidP="002D7A09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0C338B" w:rsidRPr="00FD0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FE3D4F" w:rsidRPr="00FD0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27AA1" w:rsidRPr="00FD0D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(…)</w:t>
            </w:r>
          </w:p>
        </w:tc>
      </w:tr>
      <w:tr w:rsidR="000410DF" w:rsidRPr="000410DF" w14:paraId="3D7E5A80" w14:textId="77777777" w:rsidTr="000410DF">
        <w:trPr>
          <w:trHeight w:val="862"/>
          <w:jc w:val="center"/>
        </w:trPr>
        <w:tc>
          <w:tcPr>
            <w:tcW w:w="2487" w:type="dxa"/>
            <w:tcBorders>
              <w:top w:val="single" w:sz="4" w:space="0" w:color="FF9900"/>
              <w:left w:val="nil"/>
              <w:bottom w:val="single" w:sz="12" w:space="0" w:color="FF9900"/>
              <w:right w:val="single" w:sz="4" w:space="0" w:color="FF9900"/>
            </w:tcBorders>
            <w:vAlign w:val="center"/>
          </w:tcPr>
          <w:p w14:paraId="2FCB154A" w14:textId="77777777" w:rsidR="00AB14A7" w:rsidRPr="000410DF" w:rsidRDefault="00AB14A7" w:rsidP="002D7A09">
            <w:pPr>
              <w:ind w:firstLine="19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AMEAÇAS</w:t>
            </w:r>
          </w:p>
          <w:p w14:paraId="6B9AA31F" w14:textId="77777777" w:rsidR="004A7964" w:rsidRPr="00427AA1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245432C7" w14:textId="77777777" w:rsidR="004A7964" w:rsidRPr="00427AA1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  <w:p w14:paraId="4BE6B61F" w14:textId="1BBD84F9" w:rsidR="00AB14A7" w:rsidRPr="00D62BC2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5842" w:type="dxa"/>
            <w:gridSpan w:val="2"/>
            <w:vMerge/>
            <w:tcBorders>
              <w:left w:val="single" w:sz="4" w:space="0" w:color="FF9900"/>
              <w:bottom w:val="single" w:sz="12" w:space="0" w:color="FF9900"/>
              <w:right w:val="nil"/>
            </w:tcBorders>
            <w:vAlign w:val="center"/>
          </w:tcPr>
          <w:p w14:paraId="6CE58DD0" w14:textId="77777777" w:rsidR="00AB14A7" w:rsidRPr="000410DF" w:rsidRDefault="00AB14A7" w:rsidP="002D7A09">
            <w:pPr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</w:tr>
    </w:tbl>
    <w:p w14:paraId="66C9E382" w14:textId="4BEF0C13" w:rsidR="00B06DB8" w:rsidRPr="00B06DB8" w:rsidRDefault="00B06DB8" w:rsidP="00B06DB8">
      <w:pPr>
        <w:rPr>
          <w:rFonts w:asciiTheme="minorHAnsi" w:hAnsiTheme="minorHAnsi" w:cstheme="minorHAnsi"/>
          <w:sz w:val="18"/>
          <w:szCs w:val="18"/>
        </w:rPr>
      </w:pPr>
      <w:r w:rsidRPr="00B06DB8">
        <w:rPr>
          <w:rFonts w:asciiTheme="minorHAnsi" w:hAnsiTheme="minorHAnsi" w:cstheme="minorHAnsi"/>
          <w:sz w:val="18"/>
          <w:szCs w:val="18"/>
        </w:rPr>
        <w:t xml:space="preserve">Tabela </w:t>
      </w:r>
      <w:r w:rsidR="007E0267">
        <w:rPr>
          <w:rFonts w:asciiTheme="minorHAnsi" w:hAnsiTheme="minorHAnsi" w:cstheme="minorHAnsi"/>
          <w:sz w:val="18"/>
          <w:szCs w:val="18"/>
        </w:rPr>
        <w:t>2</w:t>
      </w:r>
      <w:r w:rsidRPr="00B06DB8">
        <w:rPr>
          <w:rFonts w:asciiTheme="minorHAnsi" w:hAnsiTheme="minorHAnsi" w:cstheme="minorHAnsi"/>
          <w:sz w:val="18"/>
          <w:szCs w:val="18"/>
        </w:rPr>
        <w:t xml:space="preserve">: Matriz de objetivos estratégicos para a </w:t>
      </w:r>
      <w:r>
        <w:rPr>
          <w:rFonts w:asciiTheme="minorHAnsi" w:hAnsiTheme="minorHAnsi" w:cstheme="minorHAnsi"/>
          <w:sz w:val="18"/>
          <w:szCs w:val="18"/>
        </w:rPr>
        <w:t>cooperação e valorização</w:t>
      </w:r>
      <w:r w:rsidRPr="00B06DB8">
        <w:rPr>
          <w:rFonts w:asciiTheme="minorHAnsi" w:hAnsiTheme="minorHAnsi" w:cstheme="minorHAnsi"/>
          <w:sz w:val="18"/>
          <w:szCs w:val="18"/>
        </w:rPr>
        <w:t xml:space="preserve"> do CDE</w:t>
      </w:r>
    </w:p>
    <w:p w14:paraId="3362B6BE" w14:textId="77777777" w:rsidR="00AB14A7" w:rsidRDefault="00AB14A7" w:rsidP="00AB14A7">
      <w:pPr>
        <w:rPr>
          <w:rFonts w:asciiTheme="minorHAnsi" w:hAnsiTheme="minorHAnsi" w:cstheme="minorHAnsi"/>
        </w:rPr>
      </w:pPr>
    </w:p>
    <w:p w14:paraId="6D09737C" w14:textId="77777777" w:rsidR="00880263" w:rsidRDefault="00880263" w:rsidP="00AB14A7">
      <w:pPr>
        <w:rPr>
          <w:rFonts w:asciiTheme="minorHAnsi" w:hAnsiTheme="minorHAnsi" w:cstheme="minorHAnsi"/>
        </w:rPr>
      </w:pPr>
    </w:p>
    <w:p w14:paraId="1EA03B6F" w14:textId="77777777" w:rsidR="00880263" w:rsidRPr="000208A4" w:rsidRDefault="00880263" w:rsidP="00AB14A7">
      <w:pPr>
        <w:rPr>
          <w:rFonts w:asciiTheme="minorHAnsi" w:hAnsiTheme="minorHAnsi" w:cstheme="minorHAnsi"/>
        </w:rPr>
      </w:pPr>
    </w:p>
    <w:tbl>
      <w:tblPr>
        <w:tblStyle w:val="GridTable1Light-Accent5"/>
        <w:tblW w:w="8612" w:type="dxa"/>
        <w:tblLook w:val="01E0" w:firstRow="1" w:lastRow="1" w:firstColumn="1" w:lastColumn="1" w:noHBand="0" w:noVBand="0"/>
      </w:tblPr>
      <w:tblGrid>
        <w:gridCol w:w="3095"/>
        <w:gridCol w:w="2255"/>
        <w:gridCol w:w="3262"/>
      </w:tblGrid>
      <w:tr w:rsidR="000410DF" w:rsidRPr="000410DF" w14:paraId="2289730A" w14:textId="77777777" w:rsidTr="00FD0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0414CDA5" w14:textId="6F198873" w:rsidR="00AB14A7" w:rsidRPr="000410DF" w:rsidRDefault="00104B48" w:rsidP="002D7A09">
            <w:pPr>
              <w:ind w:firstLine="19"/>
              <w:jc w:val="center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sz w:val="20"/>
                <w:szCs w:val="20"/>
              </w:rPr>
              <w:t>QUALIDADE, MONITORIZAÇÃO E AVALIAÇÃO</w:t>
            </w:r>
          </w:p>
        </w:tc>
        <w:tc>
          <w:tcPr>
            <w:tcW w:w="2255" w:type="dxa"/>
          </w:tcPr>
          <w:p w14:paraId="2D21EEE3" w14:textId="77777777" w:rsidR="00AB14A7" w:rsidRPr="000410DF" w:rsidRDefault="00AB14A7" w:rsidP="002D7A09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sz w:val="20"/>
                <w:szCs w:val="20"/>
              </w:rPr>
              <w:t>FORÇAS</w:t>
            </w:r>
          </w:p>
          <w:p w14:paraId="2F094B90" w14:textId="77777777" w:rsidR="004A7964" w:rsidRPr="00FD0D5B" w:rsidRDefault="004A7964" w:rsidP="00FD0D5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2FF5DAF7" w14:textId="77777777" w:rsidR="004A7964" w:rsidRPr="00FD0D5B" w:rsidRDefault="004A7964" w:rsidP="00FD0D5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13BEE0C1" w14:textId="77777777" w:rsidR="004A7964" w:rsidRPr="00FD0D5B" w:rsidRDefault="004A7964" w:rsidP="00FD0D5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149589D4" w14:textId="77777777" w:rsidR="00AB14A7" w:rsidRPr="000410DF" w:rsidRDefault="00AB14A7" w:rsidP="009353E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2" w:type="dxa"/>
          </w:tcPr>
          <w:p w14:paraId="47D5425D" w14:textId="77777777" w:rsidR="00AB14A7" w:rsidRPr="000410DF" w:rsidRDefault="00AB14A7" w:rsidP="002D7A09">
            <w:pPr>
              <w:ind w:firstLine="0"/>
              <w:jc w:val="center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sz w:val="20"/>
                <w:szCs w:val="20"/>
              </w:rPr>
              <w:t>FRAQUEZAS</w:t>
            </w:r>
          </w:p>
          <w:p w14:paraId="5A9A5D4E" w14:textId="77777777" w:rsidR="004A7964" w:rsidRPr="00FD0D5B" w:rsidRDefault="004A7964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14ABF325" w14:textId="6D228E81" w:rsidR="004A7964" w:rsidRPr="00FD0D5B" w:rsidRDefault="004A7964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4B7A26CA" w14:textId="77777777" w:rsidR="004A7964" w:rsidRPr="00FD0D5B" w:rsidRDefault="004A7964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7EBFE38C" w14:textId="5F8B6FBF" w:rsidR="00AB14A7" w:rsidRPr="004A7964" w:rsidRDefault="00AB14A7" w:rsidP="004A7964">
            <w:pPr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</w:tr>
      <w:tr w:rsidR="000410DF" w:rsidRPr="000410DF" w14:paraId="44342B93" w14:textId="77777777" w:rsidTr="00FD0D5B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0E0EFFCE" w14:textId="77777777" w:rsidR="00AB14A7" w:rsidRPr="000410DF" w:rsidRDefault="00AB14A7" w:rsidP="002D7A09">
            <w:pPr>
              <w:ind w:firstLine="19"/>
              <w:jc w:val="center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sz w:val="20"/>
                <w:szCs w:val="20"/>
              </w:rPr>
              <w:t>OPORTUNIDADES</w:t>
            </w:r>
          </w:p>
          <w:p w14:paraId="23385FED" w14:textId="77777777" w:rsidR="004A7964" w:rsidRPr="00FD0D5B" w:rsidRDefault="004A7964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3CDE6AC2" w14:textId="77777777" w:rsidR="004A7964" w:rsidRPr="00FD0D5B" w:rsidRDefault="004A7964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0A72937A" w14:textId="1C668B18" w:rsidR="00AB14A7" w:rsidRPr="00D62BC2" w:rsidRDefault="004A7964" w:rsidP="00FD0D5B">
            <w:pPr>
              <w:ind w:firstLine="0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7" w:type="dxa"/>
            <w:gridSpan w:val="2"/>
            <w:vMerge w:val="restart"/>
            <w:vAlign w:val="center"/>
          </w:tcPr>
          <w:p w14:paraId="79A18339" w14:textId="38462E09" w:rsidR="00AB14A7" w:rsidRPr="000410DF" w:rsidRDefault="00E632F2" w:rsidP="002D7A09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C33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B14A7" w:rsidRPr="000410D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27AA1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  <w:r w:rsidR="00AB14A7" w:rsidRPr="00041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410DF" w:rsidRPr="000410DF" w14:paraId="22C9F86D" w14:textId="77777777" w:rsidTr="00FD0D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4B1E8DB6" w14:textId="65B2FD08" w:rsidR="00AB14A7" w:rsidRPr="00D62BC2" w:rsidRDefault="00AB14A7" w:rsidP="00D62BC2">
            <w:pPr>
              <w:ind w:firstLine="19"/>
              <w:jc w:val="center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0410DF">
              <w:rPr>
                <w:rFonts w:asciiTheme="minorHAnsi" w:eastAsia="SimSun" w:hAnsiTheme="minorHAnsi" w:cstheme="minorHAnsi"/>
                <w:sz w:val="20"/>
                <w:szCs w:val="20"/>
              </w:rPr>
              <w:t>AMEAÇAS</w:t>
            </w:r>
          </w:p>
          <w:p w14:paraId="00FA0A1A" w14:textId="77777777" w:rsidR="004A7964" w:rsidRPr="00FD0D5B" w:rsidRDefault="004A7964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202DB7C7" w14:textId="77777777" w:rsidR="004A7964" w:rsidRPr="00FD0D5B" w:rsidRDefault="004A7964" w:rsidP="00FD0D5B">
            <w:pPr>
              <w:ind w:firstLine="0"/>
              <w:rPr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  <w:p w14:paraId="2113FFC0" w14:textId="4690155D" w:rsidR="00AB14A7" w:rsidRPr="00D62BC2" w:rsidRDefault="004A7964" w:rsidP="00FD0D5B">
            <w:pPr>
              <w:ind w:firstLine="0"/>
              <w:rPr>
                <w:rFonts w:asciiTheme="minorHAnsi" w:eastAsia="SimSun" w:hAnsiTheme="minorHAnsi" w:cstheme="minorHAnsi"/>
                <w:b w:val="0"/>
                <w:sz w:val="20"/>
                <w:szCs w:val="20"/>
              </w:rPr>
            </w:pPr>
            <w:r w:rsidRPr="00FD0D5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(…)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7" w:type="dxa"/>
            <w:gridSpan w:val="2"/>
            <w:vMerge/>
          </w:tcPr>
          <w:p w14:paraId="17473BB3" w14:textId="77777777" w:rsidR="00AB14A7" w:rsidRPr="000410DF" w:rsidRDefault="00AB14A7" w:rsidP="002D7A09">
            <w:pPr>
              <w:rPr>
                <w:rFonts w:asciiTheme="minorHAnsi" w:eastAsia="SimSun" w:hAnsiTheme="minorHAnsi" w:cstheme="minorHAnsi"/>
                <w:sz w:val="20"/>
                <w:szCs w:val="20"/>
              </w:rPr>
            </w:pPr>
          </w:p>
        </w:tc>
      </w:tr>
    </w:tbl>
    <w:p w14:paraId="2CAF18A2" w14:textId="2BA30635" w:rsidR="007E0267" w:rsidRPr="00B06DB8" w:rsidRDefault="007E0267" w:rsidP="007E0267">
      <w:pPr>
        <w:rPr>
          <w:rFonts w:asciiTheme="minorHAnsi" w:hAnsiTheme="minorHAnsi" w:cstheme="minorHAnsi"/>
          <w:sz w:val="18"/>
          <w:szCs w:val="18"/>
        </w:rPr>
      </w:pPr>
      <w:r w:rsidRPr="00B06DB8">
        <w:rPr>
          <w:rFonts w:asciiTheme="minorHAnsi" w:hAnsiTheme="minorHAnsi" w:cstheme="minorHAnsi"/>
          <w:sz w:val="18"/>
          <w:szCs w:val="18"/>
        </w:rPr>
        <w:t xml:space="preserve">Tabela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B06DB8">
        <w:rPr>
          <w:rFonts w:asciiTheme="minorHAnsi" w:hAnsiTheme="minorHAnsi" w:cstheme="minorHAnsi"/>
          <w:sz w:val="18"/>
          <w:szCs w:val="18"/>
        </w:rPr>
        <w:t xml:space="preserve">: Matriz de objetivos estratégicos para a </w:t>
      </w:r>
      <w:r>
        <w:rPr>
          <w:rFonts w:asciiTheme="minorHAnsi" w:hAnsiTheme="minorHAnsi" w:cstheme="minorHAnsi"/>
          <w:sz w:val="18"/>
          <w:szCs w:val="18"/>
        </w:rPr>
        <w:t>qualidade, monitorização e avaliação</w:t>
      </w:r>
      <w:r w:rsidRPr="00B06DB8">
        <w:rPr>
          <w:rFonts w:asciiTheme="minorHAnsi" w:hAnsiTheme="minorHAnsi" w:cstheme="minorHAnsi"/>
          <w:sz w:val="18"/>
          <w:szCs w:val="18"/>
        </w:rPr>
        <w:t xml:space="preserve"> do CDE</w:t>
      </w:r>
    </w:p>
    <w:p w14:paraId="3D9FADE5" w14:textId="77777777" w:rsidR="00AB14A7" w:rsidRPr="000208A4" w:rsidRDefault="00AB14A7" w:rsidP="00AB14A7">
      <w:pPr>
        <w:ind w:firstLine="0"/>
        <w:jc w:val="center"/>
        <w:rPr>
          <w:rFonts w:asciiTheme="minorHAnsi" w:hAnsiTheme="minorHAnsi" w:cstheme="minorHAnsi"/>
          <w:b/>
        </w:rPr>
        <w:sectPr w:rsidR="00AB14A7" w:rsidRPr="000208A4" w:rsidSect="00AB14A7">
          <w:headerReference w:type="default" r:id="rId11"/>
          <w:footerReference w:type="default" r:id="rId12"/>
          <w:type w:val="continuous"/>
          <w:pgSz w:w="12240" w:h="15840" w:code="1"/>
          <w:pgMar w:top="1417" w:right="1701" w:bottom="1417" w:left="1701" w:header="619" w:footer="261" w:gutter="0"/>
          <w:cols w:space="720"/>
          <w:docGrid w:linePitch="299"/>
        </w:sectPr>
      </w:pPr>
    </w:p>
    <w:p w14:paraId="5421A6F5" w14:textId="77777777" w:rsidR="00AC0C33" w:rsidRDefault="00AC0C33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</w:rPr>
      </w:pPr>
    </w:p>
    <w:p w14:paraId="1D3B4D25" w14:textId="77777777" w:rsidR="00F16C29" w:rsidRDefault="00F16C29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</w:rPr>
      </w:pPr>
    </w:p>
    <w:p w14:paraId="7FBCB43C" w14:textId="2BF2D0A6" w:rsidR="00BA24D6" w:rsidRPr="00423E39" w:rsidRDefault="00423E39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</w:t>
      </w:r>
      <w:r w:rsidR="00BB1A87">
        <w:rPr>
          <w:rFonts w:asciiTheme="minorHAnsi" w:hAnsiTheme="minorHAnsi" w:cstheme="minorHAnsi"/>
        </w:rPr>
        <w:t xml:space="preserve"> o</w:t>
      </w:r>
      <w:r w:rsidRPr="00423E39">
        <w:rPr>
          <w:rFonts w:asciiTheme="minorHAnsi" w:hAnsiTheme="minorHAnsi" w:cstheme="minorHAnsi"/>
        </w:rPr>
        <w:t xml:space="preserve">bjetivos </w:t>
      </w:r>
      <w:r w:rsidR="00BB1A87">
        <w:rPr>
          <w:rFonts w:asciiTheme="minorHAnsi" w:hAnsiTheme="minorHAnsi" w:cstheme="minorHAnsi"/>
        </w:rPr>
        <w:t>e</w:t>
      </w:r>
      <w:r w:rsidRPr="00423E39">
        <w:rPr>
          <w:rFonts w:asciiTheme="minorHAnsi" w:hAnsiTheme="minorHAnsi" w:cstheme="minorHAnsi"/>
        </w:rPr>
        <w:t>stratégicos</w:t>
      </w:r>
      <w:r w:rsidR="00BB1A87">
        <w:rPr>
          <w:rFonts w:asciiTheme="minorHAnsi" w:hAnsiTheme="minorHAnsi" w:cstheme="minorHAnsi"/>
        </w:rPr>
        <w:t xml:space="preserve"> f</w:t>
      </w:r>
      <w:r w:rsidRPr="00423E39">
        <w:rPr>
          <w:rFonts w:asciiTheme="minorHAnsi" w:hAnsiTheme="minorHAnsi" w:cstheme="minorHAnsi"/>
        </w:rPr>
        <w:t>ocam-se na visão geral d</w:t>
      </w:r>
      <w:r w:rsidR="00BB1A87">
        <w:rPr>
          <w:rFonts w:asciiTheme="minorHAnsi" w:hAnsiTheme="minorHAnsi" w:cstheme="minorHAnsi"/>
        </w:rPr>
        <w:t>o CDE</w:t>
      </w:r>
      <w:r w:rsidRPr="00423E39">
        <w:rPr>
          <w:rFonts w:asciiTheme="minorHAnsi" w:hAnsiTheme="minorHAnsi" w:cstheme="minorHAnsi"/>
        </w:rPr>
        <w:t>, no seu posicionamento n</w:t>
      </w:r>
      <w:r w:rsidR="003A00E7">
        <w:rPr>
          <w:rFonts w:asciiTheme="minorHAnsi" w:hAnsiTheme="minorHAnsi" w:cstheme="minorHAnsi"/>
        </w:rPr>
        <w:t>a comunidade escolar e local</w:t>
      </w:r>
      <w:r w:rsidRPr="00423E39">
        <w:rPr>
          <w:rFonts w:asciiTheme="minorHAnsi" w:hAnsiTheme="minorHAnsi" w:cstheme="minorHAnsi"/>
        </w:rPr>
        <w:t xml:space="preserve"> e n</w:t>
      </w:r>
      <w:r w:rsidR="003A00E7">
        <w:rPr>
          <w:rFonts w:asciiTheme="minorHAnsi" w:hAnsiTheme="minorHAnsi" w:cstheme="minorHAnsi"/>
        </w:rPr>
        <w:t>a</w:t>
      </w:r>
      <w:r w:rsidR="00802B96">
        <w:rPr>
          <w:rFonts w:asciiTheme="minorHAnsi" w:hAnsiTheme="minorHAnsi" w:cstheme="minorHAnsi"/>
        </w:rPr>
        <w:t xml:space="preserve"> visão</w:t>
      </w:r>
      <w:r w:rsidRPr="00423E39">
        <w:rPr>
          <w:rFonts w:asciiTheme="minorHAnsi" w:hAnsiTheme="minorHAnsi" w:cstheme="minorHAnsi"/>
        </w:rPr>
        <w:t xml:space="preserve"> d</w:t>
      </w:r>
      <w:r w:rsidR="00802B96">
        <w:rPr>
          <w:rFonts w:asciiTheme="minorHAnsi" w:hAnsiTheme="minorHAnsi" w:cstheme="minorHAnsi"/>
        </w:rPr>
        <w:t>e</w:t>
      </w:r>
      <w:r w:rsidRPr="00423E39">
        <w:rPr>
          <w:rFonts w:asciiTheme="minorHAnsi" w:hAnsiTheme="minorHAnsi" w:cstheme="minorHAnsi"/>
        </w:rPr>
        <w:t xml:space="preserve"> sucesso a longo prazo. Respondem à pergunta "Onde queremos estar no futuro?".</w:t>
      </w:r>
      <w:r w:rsidR="00802B96">
        <w:rPr>
          <w:rFonts w:asciiTheme="minorHAnsi" w:hAnsiTheme="minorHAnsi" w:cstheme="minorHAnsi"/>
        </w:rPr>
        <w:t xml:space="preserve"> Os objetivos estratégicos do CDE da (</w:t>
      </w:r>
      <w:r w:rsidR="00AC0C33">
        <w:rPr>
          <w:rFonts w:asciiTheme="minorHAnsi" w:hAnsiTheme="minorHAnsi" w:cstheme="minorHAnsi"/>
        </w:rPr>
        <w:t>…) são:</w:t>
      </w:r>
    </w:p>
    <w:p w14:paraId="156CE6F5" w14:textId="57A785F3" w:rsidR="00223325" w:rsidRDefault="00ED739D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OE1:</w:t>
      </w:r>
    </w:p>
    <w:p w14:paraId="0920368B" w14:textId="024AA93A" w:rsidR="00ED739D" w:rsidRDefault="00ED739D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OE2:</w:t>
      </w:r>
    </w:p>
    <w:p w14:paraId="72E2343A" w14:textId="2E52180B" w:rsidR="00ED739D" w:rsidRDefault="00ED739D" w:rsidP="00ED739D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OE3:</w:t>
      </w:r>
    </w:p>
    <w:p w14:paraId="78DF59C1" w14:textId="1749A0A6" w:rsidR="00ED739D" w:rsidRDefault="00ED739D" w:rsidP="00ED739D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OE4:</w:t>
      </w:r>
    </w:p>
    <w:p w14:paraId="54BAA08D" w14:textId="77777777" w:rsidR="00F16C29" w:rsidRDefault="00F16C29" w:rsidP="00450B2D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49FF7E2A" w14:textId="070B39F2" w:rsidR="009B6C20" w:rsidRPr="00AC0C33" w:rsidRDefault="00AC0C33" w:rsidP="00450B2D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outro lado, os objetivos operacionais</w:t>
      </w:r>
      <w:r w:rsidR="00450B2D">
        <w:rPr>
          <w:rFonts w:asciiTheme="minorHAnsi" w:hAnsiTheme="minorHAnsi" w:cstheme="minorHAnsi"/>
        </w:rPr>
        <w:t xml:space="preserve"> s</w:t>
      </w:r>
      <w:r w:rsidR="00450B2D" w:rsidRPr="00450B2D">
        <w:rPr>
          <w:rFonts w:asciiTheme="minorHAnsi" w:hAnsiTheme="minorHAnsi" w:cstheme="minorHAnsi"/>
        </w:rPr>
        <w:t xml:space="preserve">ão mais específicos, </w:t>
      </w:r>
      <w:r w:rsidR="00450B2D">
        <w:rPr>
          <w:rFonts w:asciiTheme="minorHAnsi" w:hAnsiTheme="minorHAnsi" w:cstheme="minorHAnsi"/>
        </w:rPr>
        <w:t>f</w:t>
      </w:r>
      <w:r w:rsidR="00450B2D" w:rsidRPr="00450B2D">
        <w:rPr>
          <w:rFonts w:asciiTheme="minorHAnsi" w:hAnsiTheme="minorHAnsi" w:cstheme="minorHAnsi"/>
        </w:rPr>
        <w:t xml:space="preserve">ocam-se nas atividades e nos processos necessários para atingir os objetivos estratégicos. Respondem à pergunta "O que precisamos fazer </w:t>
      </w:r>
      <w:r w:rsidR="00F72D5B">
        <w:rPr>
          <w:rFonts w:asciiTheme="minorHAnsi" w:hAnsiTheme="minorHAnsi" w:cstheme="minorHAnsi"/>
        </w:rPr>
        <w:t>este ano</w:t>
      </w:r>
      <w:r w:rsidR="00450B2D" w:rsidRPr="00450B2D">
        <w:rPr>
          <w:rFonts w:asciiTheme="minorHAnsi" w:hAnsiTheme="minorHAnsi" w:cstheme="minorHAnsi"/>
        </w:rPr>
        <w:t xml:space="preserve"> para chegar lá?".</w:t>
      </w:r>
      <w:r w:rsidR="00EF5103">
        <w:rPr>
          <w:rFonts w:asciiTheme="minorHAnsi" w:hAnsiTheme="minorHAnsi" w:cstheme="minorHAnsi"/>
        </w:rPr>
        <w:t xml:space="preserve"> Os objetivos operacionais do CDE da (…) para o ano letivo de 2025-2026 </w:t>
      </w:r>
      <w:r w:rsidR="00D62BC2">
        <w:rPr>
          <w:rFonts w:asciiTheme="minorHAnsi" w:hAnsiTheme="minorHAnsi" w:cstheme="minorHAnsi"/>
        </w:rPr>
        <w:t>são:</w:t>
      </w:r>
    </w:p>
    <w:p w14:paraId="1F2C336C" w14:textId="33677F08" w:rsidR="009B6C20" w:rsidRDefault="009B6C20" w:rsidP="00ED739D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OO1:</w:t>
      </w:r>
    </w:p>
    <w:p w14:paraId="23552984" w14:textId="10FB6C6A" w:rsidR="009B6C20" w:rsidRDefault="009B6C20" w:rsidP="009B6C20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OO2:</w:t>
      </w:r>
    </w:p>
    <w:p w14:paraId="3A272A1C" w14:textId="2E2F7A03" w:rsidR="009B6C20" w:rsidRDefault="009B6C20" w:rsidP="009B6C20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OO3:</w:t>
      </w:r>
    </w:p>
    <w:p w14:paraId="3A13F6C5" w14:textId="4569D09F" w:rsidR="009B6C20" w:rsidRDefault="009B6C20" w:rsidP="009B6C20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OO4:</w:t>
      </w:r>
    </w:p>
    <w:p w14:paraId="390B0022" w14:textId="038C5A1A" w:rsidR="009B6C20" w:rsidRDefault="009B6C20" w:rsidP="009B6C20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OO5:</w:t>
      </w:r>
    </w:p>
    <w:p w14:paraId="75DEE0B8" w14:textId="74584334" w:rsidR="009B6C20" w:rsidRDefault="009B6C20" w:rsidP="009B6C20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OO6:</w:t>
      </w:r>
    </w:p>
    <w:p w14:paraId="1D3032BC" w14:textId="77777777" w:rsidR="00BA24D6" w:rsidRDefault="00BA24D6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46DDB3F9" w14:textId="77777777" w:rsidR="0072024B" w:rsidRDefault="0072024B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6F525C09" w14:textId="77777777" w:rsidR="00F16C29" w:rsidRDefault="00F16C29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6744859B" w14:textId="77777777" w:rsidR="00F16C29" w:rsidRDefault="00F16C29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3A53BB42" w14:textId="77777777" w:rsidR="00F16C29" w:rsidRDefault="00F16C29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7485FCE1" w14:textId="77777777" w:rsidR="00F16C29" w:rsidRDefault="00F16C29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31DF0707" w14:textId="4842F63A" w:rsidR="005446B5" w:rsidRPr="000208A4" w:rsidRDefault="005446B5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208A4">
        <w:rPr>
          <w:rFonts w:asciiTheme="minorHAnsi" w:hAnsiTheme="minorHAnsi" w:cstheme="minorHAnsi"/>
          <w:b/>
          <w:bCs/>
        </w:rPr>
        <w:t xml:space="preserve">4 </w:t>
      </w:r>
      <w:r w:rsidR="00464B8B" w:rsidRPr="000208A4">
        <w:rPr>
          <w:rFonts w:asciiTheme="minorHAnsi" w:hAnsiTheme="minorHAnsi" w:cstheme="minorHAnsi"/>
          <w:b/>
          <w:bCs/>
        </w:rPr>
        <w:t>–</w:t>
      </w:r>
      <w:r w:rsidRPr="000208A4">
        <w:rPr>
          <w:rFonts w:asciiTheme="minorHAnsi" w:hAnsiTheme="minorHAnsi" w:cstheme="minorHAnsi"/>
          <w:b/>
          <w:bCs/>
        </w:rPr>
        <w:t xml:space="preserve"> </w:t>
      </w:r>
      <w:r w:rsidR="00BA24D6">
        <w:rPr>
          <w:rFonts w:asciiTheme="minorHAnsi" w:hAnsiTheme="minorHAnsi" w:cstheme="minorHAnsi"/>
          <w:b/>
          <w:bCs/>
        </w:rPr>
        <w:t>Missão, Visão e Valores</w:t>
      </w:r>
      <w:r w:rsidRPr="000208A4">
        <w:rPr>
          <w:rFonts w:asciiTheme="minorHAnsi" w:hAnsiTheme="minorHAnsi" w:cstheme="minorHAnsi"/>
          <w:b/>
          <w:bCs/>
        </w:rPr>
        <w:t xml:space="preserve"> </w:t>
      </w:r>
    </w:p>
    <w:p w14:paraId="0FF82C1F" w14:textId="31643D26" w:rsidR="00BA24D6" w:rsidRDefault="00BA24D6" w:rsidP="004D7C15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A24D6">
        <w:rPr>
          <w:rFonts w:asciiTheme="minorHAnsi" w:hAnsiTheme="minorHAnsi" w:cstheme="minorHAnsi"/>
        </w:rPr>
        <w:t>O processo de reflexão que conduz</w:t>
      </w:r>
      <w:r>
        <w:rPr>
          <w:rFonts w:asciiTheme="minorHAnsi" w:hAnsiTheme="minorHAnsi" w:cstheme="minorHAnsi"/>
        </w:rPr>
        <w:t>iu</w:t>
      </w:r>
      <w:r w:rsidRPr="00BA24D6">
        <w:rPr>
          <w:rFonts w:asciiTheme="minorHAnsi" w:hAnsiTheme="minorHAnsi" w:cstheme="minorHAnsi"/>
        </w:rPr>
        <w:t xml:space="preserve"> à definição dos objetivos </w:t>
      </w:r>
      <w:r>
        <w:rPr>
          <w:rFonts w:asciiTheme="minorHAnsi" w:hAnsiTheme="minorHAnsi" w:cstheme="minorHAnsi"/>
        </w:rPr>
        <w:t xml:space="preserve">estratégicos </w:t>
      </w:r>
      <w:r w:rsidRPr="00BA24D6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 xml:space="preserve">Escola </w:t>
      </w:r>
      <w:r w:rsidR="007E0267">
        <w:rPr>
          <w:rFonts w:asciiTheme="minorHAnsi" w:hAnsiTheme="minorHAnsi" w:cstheme="minorHAnsi"/>
        </w:rPr>
        <w:t>(…)</w:t>
      </w:r>
      <w:r w:rsidRPr="00BA24D6">
        <w:rPr>
          <w:rFonts w:asciiTheme="minorHAnsi" w:hAnsiTheme="minorHAnsi" w:cstheme="minorHAnsi"/>
        </w:rPr>
        <w:t xml:space="preserve"> permite clarificar</w:t>
      </w:r>
      <w:r>
        <w:rPr>
          <w:rFonts w:asciiTheme="minorHAnsi" w:hAnsiTheme="minorHAnsi" w:cstheme="minorHAnsi"/>
        </w:rPr>
        <w:t xml:space="preserve"> </w:t>
      </w:r>
      <w:r w:rsidRPr="00BA24D6">
        <w:rPr>
          <w:rFonts w:asciiTheme="minorHAnsi" w:hAnsiTheme="minorHAnsi" w:cstheme="minorHAnsi"/>
        </w:rPr>
        <w:t>o âmbito e áreas de intervenção prioritárias</w:t>
      </w:r>
      <w:r>
        <w:rPr>
          <w:rFonts w:asciiTheme="minorHAnsi" w:hAnsiTheme="minorHAnsi" w:cstheme="minorHAnsi"/>
        </w:rPr>
        <w:t>, dada a especificidade da Escola</w:t>
      </w:r>
      <w:r w:rsidRPr="00BA24D6">
        <w:rPr>
          <w:rFonts w:asciiTheme="minorHAnsi" w:hAnsiTheme="minorHAnsi" w:cstheme="minorHAnsi"/>
        </w:rPr>
        <w:t>. Tendo como referência</w:t>
      </w:r>
      <w:r>
        <w:rPr>
          <w:rFonts w:asciiTheme="minorHAnsi" w:hAnsiTheme="minorHAnsi" w:cstheme="minorHAnsi"/>
        </w:rPr>
        <w:t>s</w:t>
      </w:r>
      <w:r w:rsidRPr="00BA24D6">
        <w:rPr>
          <w:rFonts w:asciiTheme="minorHAnsi" w:hAnsiTheme="minorHAnsi" w:cstheme="minorHAnsi"/>
        </w:rPr>
        <w:t xml:space="preserve"> o enquadramento local, o Projeto Educativo do Agrupamento, as características humanas, materiais e de equipamento, </w:t>
      </w:r>
      <w:r>
        <w:rPr>
          <w:rFonts w:asciiTheme="minorHAnsi" w:hAnsiTheme="minorHAnsi" w:cstheme="minorHAnsi"/>
        </w:rPr>
        <w:t>é possível definir</w:t>
      </w:r>
      <w:r w:rsidRPr="00BA24D6">
        <w:rPr>
          <w:rFonts w:asciiTheme="minorHAnsi" w:hAnsiTheme="minorHAnsi" w:cstheme="minorHAnsi"/>
        </w:rPr>
        <w:t xml:space="preserve"> a visão, a missão e os valores específicos do Clube de Desporto Escolar da </w:t>
      </w:r>
      <w:r>
        <w:rPr>
          <w:rFonts w:asciiTheme="minorHAnsi" w:hAnsiTheme="minorHAnsi" w:cstheme="minorHAnsi"/>
        </w:rPr>
        <w:t xml:space="preserve">Escola </w:t>
      </w:r>
      <w:r w:rsidR="00026EF5">
        <w:rPr>
          <w:rFonts w:asciiTheme="minorHAnsi" w:hAnsiTheme="minorHAnsi" w:cstheme="minorHAnsi"/>
        </w:rPr>
        <w:t>(…)</w:t>
      </w:r>
      <w:r w:rsidRPr="00BA24D6">
        <w:rPr>
          <w:rFonts w:asciiTheme="minorHAnsi" w:hAnsiTheme="minorHAnsi" w:cstheme="minorHAnsi"/>
        </w:rPr>
        <w:t>:</w:t>
      </w:r>
    </w:p>
    <w:p w14:paraId="41D374D2" w14:textId="77777777" w:rsidR="009C4E34" w:rsidRDefault="009C4E34" w:rsidP="004D7C15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8E12AC9" w14:textId="77777777" w:rsidR="00B34DB4" w:rsidRPr="000208A4" w:rsidRDefault="00B34DB4" w:rsidP="00B34DB4">
      <w:pPr>
        <w:jc w:val="both"/>
        <w:rPr>
          <w:rFonts w:asciiTheme="minorHAnsi" w:hAnsiTheme="minorHAnsi" w:cstheme="minorHAnsi"/>
          <w:b/>
          <w:noProof/>
        </w:rPr>
      </w:pPr>
      <w:r w:rsidRPr="000208A4">
        <w:rPr>
          <w:rFonts w:asciiTheme="minorHAnsi" w:hAnsiTheme="minorHAnsi" w:cstheme="minorHAnsi"/>
          <w:b/>
          <w:noProof/>
        </w:rPr>
        <w:t>Missão</w:t>
      </w:r>
    </w:p>
    <w:p w14:paraId="413317DE" w14:textId="77777777" w:rsidR="00B34DB4" w:rsidRPr="000208A4" w:rsidRDefault="00B34DB4" w:rsidP="00B34DB4">
      <w:pPr>
        <w:jc w:val="both"/>
        <w:rPr>
          <w:rFonts w:asciiTheme="minorHAnsi" w:hAnsiTheme="minorHAnsi" w:cstheme="minorHAnsi"/>
          <w:noProof/>
        </w:rPr>
      </w:pPr>
    </w:p>
    <w:p w14:paraId="602777FD" w14:textId="757F1BBE" w:rsidR="00B34DB4" w:rsidRPr="000208A4" w:rsidRDefault="00026EF5" w:rsidP="00B34DB4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(…)</w:t>
      </w:r>
    </w:p>
    <w:p w14:paraId="653304AB" w14:textId="77777777" w:rsidR="00B34DB4" w:rsidRPr="000208A4" w:rsidRDefault="00B34DB4" w:rsidP="00B34DB4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noProof/>
        </w:rPr>
      </w:pPr>
    </w:p>
    <w:p w14:paraId="7146F334" w14:textId="77777777" w:rsidR="00B34DB4" w:rsidRPr="000208A4" w:rsidRDefault="00B34DB4" w:rsidP="00B34DB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hAnsiTheme="minorHAnsi" w:cstheme="minorHAnsi"/>
          <w:noProof/>
        </w:rPr>
      </w:pPr>
    </w:p>
    <w:p w14:paraId="49ECFEFC" w14:textId="77777777" w:rsidR="00B34DB4" w:rsidRPr="000208A4" w:rsidRDefault="00B34DB4" w:rsidP="00B34DB4">
      <w:pPr>
        <w:jc w:val="both"/>
        <w:rPr>
          <w:rFonts w:asciiTheme="minorHAnsi" w:hAnsiTheme="minorHAnsi" w:cstheme="minorHAnsi"/>
          <w:noProof/>
        </w:rPr>
      </w:pPr>
    </w:p>
    <w:p w14:paraId="23FEF55F" w14:textId="77777777" w:rsidR="00B34DB4" w:rsidRPr="000208A4" w:rsidRDefault="00B34DB4" w:rsidP="00B34DB4">
      <w:pPr>
        <w:jc w:val="both"/>
        <w:rPr>
          <w:rFonts w:asciiTheme="minorHAnsi" w:hAnsiTheme="minorHAnsi" w:cstheme="minorHAnsi"/>
          <w:noProof/>
        </w:rPr>
      </w:pPr>
    </w:p>
    <w:p w14:paraId="0717FF9A" w14:textId="77777777" w:rsidR="00B34DB4" w:rsidRPr="000208A4" w:rsidRDefault="00B34DB4" w:rsidP="00B34DB4">
      <w:pPr>
        <w:jc w:val="both"/>
        <w:rPr>
          <w:rFonts w:asciiTheme="minorHAnsi" w:hAnsiTheme="minorHAnsi" w:cstheme="minorHAnsi"/>
          <w:noProof/>
        </w:rPr>
      </w:pPr>
    </w:p>
    <w:p w14:paraId="3EB5725D" w14:textId="77777777" w:rsidR="00B34DB4" w:rsidRPr="000208A4" w:rsidRDefault="00B34DB4" w:rsidP="00B34DB4">
      <w:pPr>
        <w:jc w:val="both"/>
        <w:rPr>
          <w:rFonts w:asciiTheme="minorHAnsi" w:hAnsiTheme="minorHAnsi" w:cstheme="minorHAnsi"/>
          <w:noProof/>
        </w:rPr>
      </w:pPr>
    </w:p>
    <w:p w14:paraId="51F13532" w14:textId="77777777" w:rsidR="00B34DB4" w:rsidRPr="000208A4" w:rsidRDefault="00B34DB4" w:rsidP="00B34DB4">
      <w:pPr>
        <w:jc w:val="both"/>
        <w:rPr>
          <w:rFonts w:asciiTheme="minorHAnsi" w:hAnsiTheme="minorHAnsi" w:cstheme="minorHAnsi"/>
          <w:b/>
          <w:noProof/>
        </w:rPr>
      </w:pPr>
      <w:r w:rsidRPr="000208A4">
        <w:rPr>
          <w:rFonts w:asciiTheme="minorHAnsi" w:hAnsiTheme="minorHAnsi" w:cstheme="minorHAnsi"/>
          <w:b/>
          <w:noProof/>
        </w:rPr>
        <w:t>Visão</w:t>
      </w:r>
    </w:p>
    <w:p w14:paraId="2D92B015" w14:textId="3557D5E9" w:rsidR="00B34DB4" w:rsidRPr="000208A4" w:rsidRDefault="00026EF5" w:rsidP="00B34DB4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(…)</w:t>
      </w:r>
    </w:p>
    <w:p w14:paraId="6F79E533" w14:textId="77777777" w:rsidR="00B34DB4" w:rsidRPr="000208A4" w:rsidRDefault="00B34DB4" w:rsidP="00B34DB4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noProof/>
        </w:rPr>
      </w:pPr>
    </w:p>
    <w:p w14:paraId="325AD1FC" w14:textId="77777777" w:rsidR="00B34DB4" w:rsidRPr="000208A4" w:rsidRDefault="00B34DB4" w:rsidP="00B34DB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hAnsiTheme="minorHAnsi" w:cstheme="minorHAnsi"/>
          <w:noProof/>
        </w:rPr>
      </w:pPr>
    </w:p>
    <w:p w14:paraId="61367F25" w14:textId="77777777" w:rsidR="00B34DB4" w:rsidRPr="000208A4" w:rsidRDefault="00B34DB4" w:rsidP="00B34DB4">
      <w:pPr>
        <w:jc w:val="both"/>
        <w:rPr>
          <w:rFonts w:asciiTheme="minorHAnsi" w:hAnsiTheme="minorHAnsi" w:cstheme="minorHAnsi"/>
          <w:noProof/>
        </w:rPr>
      </w:pPr>
    </w:p>
    <w:p w14:paraId="02B89D0A" w14:textId="77777777" w:rsidR="00B34DB4" w:rsidRPr="000208A4" w:rsidRDefault="00B34DB4" w:rsidP="00B34DB4">
      <w:pPr>
        <w:jc w:val="both"/>
        <w:rPr>
          <w:rFonts w:asciiTheme="minorHAnsi" w:hAnsiTheme="minorHAnsi" w:cstheme="minorHAnsi"/>
          <w:noProof/>
        </w:rPr>
      </w:pPr>
    </w:p>
    <w:p w14:paraId="7F6D4000" w14:textId="77777777" w:rsidR="00B34DB4" w:rsidRPr="000208A4" w:rsidRDefault="00B34DB4" w:rsidP="00B34DB4">
      <w:pPr>
        <w:jc w:val="both"/>
        <w:rPr>
          <w:rFonts w:asciiTheme="minorHAnsi" w:hAnsiTheme="minorHAnsi" w:cstheme="minorHAnsi"/>
          <w:noProof/>
        </w:rPr>
      </w:pPr>
    </w:p>
    <w:p w14:paraId="1D3D4920" w14:textId="77777777" w:rsidR="00B34DB4" w:rsidRPr="000208A4" w:rsidRDefault="00B34DB4" w:rsidP="00B34DB4">
      <w:pPr>
        <w:jc w:val="both"/>
        <w:rPr>
          <w:rFonts w:asciiTheme="minorHAnsi" w:hAnsiTheme="minorHAnsi" w:cstheme="minorHAnsi"/>
          <w:b/>
          <w:noProof/>
        </w:rPr>
      </w:pPr>
      <w:r w:rsidRPr="000208A4">
        <w:rPr>
          <w:rFonts w:asciiTheme="minorHAnsi" w:hAnsiTheme="minorHAnsi" w:cstheme="minorHAnsi"/>
          <w:b/>
          <w:noProof/>
        </w:rPr>
        <w:t>Valores</w:t>
      </w:r>
    </w:p>
    <w:p w14:paraId="532B0440" w14:textId="77777777" w:rsidR="00B34DB4" w:rsidRPr="000208A4" w:rsidRDefault="00B34DB4" w:rsidP="00B34DB4">
      <w:pPr>
        <w:rPr>
          <w:rFonts w:asciiTheme="minorHAnsi" w:hAnsiTheme="minorHAnsi" w:cstheme="minorHAnsi"/>
          <w:bCs/>
          <w:noProof/>
        </w:rPr>
      </w:pPr>
    </w:p>
    <w:p w14:paraId="344EEADC" w14:textId="27FC381F" w:rsidR="00B34DB4" w:rsidRPr="000208A4" w:rsidRDefault="00026EF5" w:rsidP="00B34DB4">
      <w:pPr>
        <w:rPr>
          <w:rFonts w:asciiTheme="minorHAnsi" w:hAnsiTheme="minorHAnsi" w:cstheme="minorHAnsi"/>
          <w:bCs/>
          <w:noProof/>
        </w:rPr>
      </w:pPr>
      <w:r>
        <w:rPr>
          <w:rFonts w:asciiTheme="minorHAnsi" w:hAnsiTheme="minorHAnsi" w:cstheme="minorHAnsi"/>
          <w:bCs/>
          <w:noProof/>
        </w:rPr>
        <w:t>(…)</w:t>
      </w:r>
    </w:p>
    <w:p w14:paraId="5294CB12" w14:textId="77777777" w:rsidR="00B34DB4" w:rsidRPr="000208A4" w:rsidRDefault="00B34DB4" w:rsidP="00B34DB4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bCs/>
          <w:noProof/>
        </w:rPr>
      </w:pPr>
    </w:p>
    <w:p w14:paraId="313F4084" w14:textId="77777777" w:rsidR="00B34DB4" w:rsidRPr="000208A4" w:rsidRDefault="00B34DB4" w:rsidP="00B34DB4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Cs/>
          <w:noProof/>
        </w:rPr>
      </w:pPr>
    </w:p>
    <w:p w14:paraId="629ACCA9" w14:textId="77777777" w:rsidR="00B34DB4" w:rsidRPr="000208A4" w:rsidRDefault="00B34DB4" w:rsidP="00B34DB4">
      <w:pPr>
        <w:rPr>
          <w:rFonts w:asciiTheme="minorHAnsi" w:hAnsiTheme="minorHAnsi" w:cstheme="minorHAnsi"/>
          <w:bCs/>
          <w:noProof/>
        </w:rPr>
      </w:pPr>
    </w:p>
    <w:p w14:paraId="67AA5EE3" w14:textId="77777777" w:rsidR="00B34DB4" w:rsidRDefault="00B34DB4" w:rsidP="00880263">
      <w:pPr>
        <w:tabs>
          <w:tab w:val="left" w:pos="7668"/>
        </w:tabs>
        <w:spacing w:before="120" w:after="120" w:line="360" w:lineRule="auto"/>
        <w:ind w:firstLine="0"/>
        <w:jc w:val="both"/>
        <w:rPr>
          <w:rFonts w:asciiTheme="minorHAnsi" w:hAnsiTheme="minorHAnsi" w:cstheme="minorHAnsi"/>
        </w:rPr>
      </w:pPr>
    </w:p>
    <w:p w14:paraId="44B5A32E" w14:textId="6E0B3955" w:rsidR="00BE1EE6" w:rsidRDefault="00BE1EE6" w:rsidP="475A87D2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Bidi"/>
        </w:rPr>
        <w:sectPr w:rsidR="00BE1EE6" w:rsidSect="00E61CE8">
          <w:headerReference w:type="default" r:id="rId13"/>
          <w:footerReference w:type="default" r:id="rId14"/>
          <w:type w:val="continuous"/>
          <w:pgSz w:w="12240" w:h="15840" w:code="1"/>
          <w:pgMar w:top="720" w:right="1728" w:bottom="1008" w:left="1440" w:header="619" w:footer="261" w:gutter="0"/>
          <w:cols w:space="720"/>
          <w:docGrid w:linePitch="299"/>
        </w:sectPr>
      </w:pPr>
    </w:p>
    <w:p w14:paraId="074261BC" w14:textId="443DDEEC" w:rsidR="007108BB" w:rsidRPr="009C4E34" w:rsidRDefault="005446B5" w:rsidP="009C4E34">
      <w:pPr>
        <w:tabs>
          <w:tab w:val="left" w:pos="7668"/>
        </w:tabs>
        <w:spacing w:before="120" w:after="120" w:line="360" w:lineRule="auto"/>
        <w:ind w:firstLine="0"/>
        <w:rPr>
          <w:rFonts w:asciiTheme="minorHAnsi" w:hAnsiTheme="minorHAnsi" w:cstheme="minorBidi"/>
          <w:b/>
          <w:bCs/>
        </w:rPr>
      </w:pPr>
      <w:r w:rsidRPr="3B63CCEB">
        <w:rPr>
          <w:rFonts w:asciiTheme="minorHAnsi" w:hAnsiTheme="minorHAnsi" w:cstheme="minorBidi"/>
          <w:b/>
          <w:bCs/>
        </w:rPr>
        <w:t xml:space="preserve">5 </w:t>
      </w:r>
      <w:r w:rsidR="00BA24D6">
        <w:rPr>
          <w:rFonts w:asciiTheme="minorHAnsi" w:hAnsiTheme="minorHAnsi" w:cstheme="minorBidi"/>
          <w:b/>
          <w:bCs/>
        </w:rPr>
        <w:t>–</w:t>
      </w:r>
      <w:r w:rsidRPr="3B63CCEB">
        <w:rPr>
          <w:rFonts w:asciiTheme="minorHAnsi" w:hAnsiTheme="minorHAnsi" w:cstheme="minorBidi"/>
          <w:b/>
          <w:bCs/>
        </w:rPr>
        <w:t xml:space="preserve"> </w:t>
      </w:r>
      <w:r w:rsidR="00BA24D6">
        <w:rPr>
          <w:rFonts w:asciiTheme="minorHAnsi" w:hAnsiTheme="minorHAnsi" w:cstheme="minorBidi"/>
          <w:b/>
          <w:bCs/>
        </w:rPr>
        <w:t>Matriz Estratégica e Operacional</w:t>
      </w:r>
      <w:r w:rsidRPr="3B63CCEB">
        <w:rPr>
          <w:rFonts w:asciiTheme="minorHAnsi" w:hAnsiTheme="minorHAnsi" w:cstheme="minorBidi"/>
          <w:b/>
          <w:bCs/>
        </w:rPr>
        <w:t xml:space="preserve"> </w:t>
      </w:r>
    </w:p>
    <w:bookmarkStart w:id="0" w:name="_MON_1812636447"/>
    <w:bookmarkEnd w:id="0"/>
    <w:p w14:paraId="5E94713B" w14:textId="16AB4785" w:rsidR="00BE1EE6" w:rsidRDefault="00BA7CC2" w:rsidP="009C4E34">
      <w:pPr>
        <w:tabs>
          <w:tab w:val="left" w:pos="7668"/>
        </w:tabs>
        <w:spacing w:before="120" w:after="120" w:line="360" w:lineRule="auto"/>
        <w:jc w:val="center"/>
        <w:rPr>
          <w:rFonts w:asciiTheme="minorHAnsi" w:hAnsiTheme="minorHAnsi" w:cstheme="minorHAnsi"/>
        </w:rPr>
        <w:sectPr w:rsidR="00BE1EE6" w:rsidSect="00BE1EE6">
          <w:footerReference w:type="default" r:id="rId15"/>
          <w:pgSz w:w="15840" w:h="12240" w:orient="landscape" w:code="1"/>
          <w:pgMar w:top="1440" w:right="720" w:bottom="1728" w:left="1008" w:header="619" w:footer="261" w:gutter="0"/>
          <w:cols w:space="720"/>
          <w:docGrid w:linePitch="299"/>
        </w:sectPr>
      </w:pPr>
      <w:r>
        <w:rPr>
          <w:rFonts w:asciiTheme="minorHAnsi" w:hAnsiTheme="minorHAnsi" w:cstheme="minorHAnsi"/>
        </w:rPr>
        <w:object w:dxaOrig="13225" w:dyaOrig="11324" w14:anchorId="3C182B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428.25pt" o:ole="">
            <v:imagedata r:id="rId16" o:title=""/>
          </v:shape>
          <o:OLEObject Type="Embed" ProgID="Excel.Sheet.12" ShapeID="_x0000_i1025" DrawAspect="Content" ObjectID="_1812875159" r:id="rId17"/>
        </w:object>
      </w:r>
    </w:p>
    <w:p w14:paraId="79BBA532" w14:textId="77777777" w:rsidR="00F76786" w:rsidRDefault="00F76786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7FC8E05D" w14:textId="3B8F0B92" w:rsidR="005446B5" w:rsidRPr="000208A4" w:rsidRDefault="005446B5" w:rsidP="005446B5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208A4">
        <w:rPr>
          <w:rFonts w:asciiTheme="minorHAnsi" w:hAnsiTheme="minorHAnsi" w:cstheme="minorHAnsi"/>
          <w:b/>
          <w:bCs/>
        </w:rPr>
        <w:t xml:space="preserve">6 - Plano </w:t>
      </w:r>
      <w:r w:rsidR="009C4E34">
        <w:rPr>
          <w:rFonts w:asciiTheme="minorHAnsi" w:hAnsiTheme="minorHAnsi" w:cstheme="minorHAnsi"/>
          <w:b/>
          <w:bCs/>
        </w:rPr>
        <w:t>de Atividades</w:t>
      </w:r>
      <w:r w:rsidR="00FF70B4">
        <w:rPr>
          <w:rFonts w:asciiTheme="minorHAnsi" w:hAnsiTheme="minorHAnsi" w:cstheme="minorHAnsi"/>
          <w:b/>
          <w:bCs/>
        </w:rPr>
        <w:t xml:space="preserve"> </w:t>
      </w:r>
    </w:p>
    <w:p w14:paraId="58543A42" w14:textId="326971DD" w:rsidR="00096C1E" w:rsidRDefault="006C4D0F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planeamento deve</w:t>
      </w:r>
      <w:r w:rsidR="00096C1E" w:rsidRPr="00096C1E">
        <w:rPr>
          <w:rFonts w:asciiTheme="minorHAnsi" w:hAnsiTheme="minorHAnsi" w:cstheme="minorHAnsi"/>
        </w:rPr>
        <w:t xml:space="preserve"> permit</w:t>
      </w:r>
      <w:r>
        <w:rPr>
          <w:rFonts w:asciiTheme="minorHAnsi" w:hAnsiTheme="minorHAnsi" w:cstheme="minorHAnsi"/>
        </w:rPr>
        <w:t>ir</w:t>
      </w:r>
      <w:r w:rsidR="00096C1E" w:rsidRPr="00096C1E">
        <w:rPr>
          <w:rFonts w:asciiTheme="minorHAnsi" w:hAnsiTheme="minorHAnsi" w:cstheme="minorHAnsi"/>
        </w:rPr>
        <w:t xml:space="preserve"> </w:t>
      </w:r>
      <w:r w:rsidR="00096C1E">
        <w:rPr>
          <w:rFonts w:asciiTheme="minorHAnsi" w:hAnsiTheme="minorHAnsi" w:cstheme="minorHAnsi"/>
        </w:rPr>
        <w:t>visualizar</w:t>
      </w:r>
      <w:r w:rsidR="00096C1E" w:rsidRPr="00096C1E">
        <w:rPr>
          <w:rFonts w:asciiTheme="minorHAnsi" w:hAnsiTheme="minorHAnsi" w:cstheme="minorHAnsi"/>
        </w:rPr>
        <w:t xml:space="preserve"> </w:t>
      </w:r>
      <w:r w:rsidR="00096C1E">
        <w:rPr>
          <w:rFonts w:asciiTheme="minorHAnsi" w:hAnsiTheme="minorHAnsi" w:cstheme="minorHAnsi"/>
        </w:rPr>
        <w:t xml:space="preserve">com maior clareza </w:t>
      </w:r>
      <w:r w:rsidR="00096C1E" w:rsidRPr="00096C1E">
        <w:rPr>
          <w:rFonts w:asciiTheme="minorHAnsi" w:hAnsiTheme="minorHAnsi" w:cstheme="minorHAnsi"/>
        </w:rPr>
        <w:t xml:space="preserve">a coerência entre </w:t>
      </w:r>
      <w:r>
        <w:rPr>
          <w:rFonts w:asciiTheme="minorHAnsi" w:hAnsiTheme="minorHAnsi" w:cstheme="minorHAnsi"/>
        </w:rPr>
        <w:t>os objetivos</w:t>
      </w:r>
      <w:r w:rsidR="00096C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operacionais</w:t>
      </w:r>
      <w:r w:rsidR="00096C1E">
        <w:rPr>
          <w:rFonts w:asciiTheme="minorHAnsi" w:hAnsiTheme="minorHAnsi" w:cstheme="minorHAnsi"/>
        </w:rPr>
        <w:t xml:space="preserve"> e o conjunto de projetos que são concretizadas no </w:t>
      </w:r>
      <w:r w:rsidR="00224085">
        <w:rPr>
          <w:rFonts w:asciiTheme="minorHAnsi" w:hAnsiTheme="minorHAnsi" w:cstheme="minorHAnsi"/>
        </w:rPr>
        <w:t xml:space="preserve">Clube de Desporto Escolar da Escola </w:t>
      </w:r>
      <w:r w:rsidR="00F76786">
        <w:rPr>
          <w:rFonts w:asciiTheme="minorHAnsi" w:hAnsiTheme="minorHAnsi" w:cstheme="minorHAnsi"/>
        </w:rPr>
        <w:t>(</w:t>
      </w:r>
      <w:r w:rsidR="00224085">
        <w:rPr>
          <w:rFonts w:asciiTheme="minorHAnsi" w:hAnsiTheme="minorHAnsi" w:cstheme="minorHAnsi"/>
        </w:rPr>
        <w:t>…</w:t>
      </w:r>
      <w:r w:rsidR="00F76786">
        <w:rPr>
          <w:rFonts w:asciiTheme="minorHAnsi" w:hAnsiTheme="minorHAnsi" w:cstheme="minorHAnsi"/>
        </w:rPr>
        <w:t>)</w:t>
      </w:r>
      <w:r w:rsidR="00224085">
        <w:rPr>
          <w:rFonts w:asciiTheme="minorHAnsi" w:hAnsiTheme="minorHAnsi" w:cstheme="minorHAnsi"/>
        </w:rPr>
        <w:t xml:space="preserve"> </w:t>
      </w:r>
      <w:r w:rsidR="00096C1E">
        <w:rPr>
          <w:rFonts w:asciiTheme="minorHAnsi" w:hAnsiTheme="minorHAnsi" w:cstheme="minorHAnsi"/>
        </w:rPr>
        <w:t>. O</w:t>
      </w:r>
      <w:r w:rsidR="00096C1E" w:rsidRPr="00096C1E">
        <w:rPr>
          <w:rFonts w:asciiTheme="minorHAnsi" w:hAnsiTheme="minorHAnsi" w:cstheme="minorHAnsi"/>
        </w:rPr>
        <w:t xml:space="preserve">s projetos devem ser </w:t>
      </w:r>
      <w:r w:rsidR="00096C1E" w:rsidRPr="00096C1E">
        <w:rPr>
          <w:rFonts w:asciiTheme="minorHAnsi" w:hAnsiTheme="minorHAnsi" w:cstheme="minorHAnsi"/>
          <w:b/>
        </w:rPr>
        <w:t>coerentes</w:t>
      </w:r>
      <w:r w:rsidR="00096C1E" w:rsidRPr="00096C1E">
        <w:rPr>
          <w:rFonts w:asciiTheme="minorHAnsi" w:hAnsiTheme="minorHAnsi" w:cstheme="minorHAnsi"/>
        </w:rPr>
        <w:t xml:space="preserve"> e </w:t>
      </w:r>
      <w:r w:rsidR="00096C1E" w:rsidRPr="00096C1E">
        <w:rPr>
          <w:rFonts w:asciiTheme="minorHAnsi" w:hAnsiTheme="minorHAnsi" w:cstheme="minorHAnsi"/>
          <w:b/>
        </w:rPr>
        <w:t>contribuir</w:t>
      </w:r>
      <w:r w:rsidR="00096C1E" w:rsidRPr="00096C1E">
        <w:rPr>
          <w:rFonts w:asciiTheme="minorHAnsi" w:hAnsiTheme="minorHAnsi" w:cstheme="minorHAnsi"/>
        </w:rPr>
        <w:t xml:space="preserve"> para alcançar </w:t>
      </w:r>
      <w:r w:rsidR="008F7AA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s </w:t>
      </w:r>
      <w:r w:rsidR="008F7AA6">
        <w:rPr>
          <w:rFonts w:asciiTheme="minorHAnsi" w:hAnsiTheme="minorHAnsi" w:cstheme="minorHAnsi"/>
        </w:rPr>
        <w:t>objetivos</w:t>
      </w:r>
      <w:r w:rsidR="00096C1E" w:rsidRPr="00096C1E">
        <w:rPr>
          <w:rFonts w:asciiTheme="minorHAnsi" w:hAnsiTheme="minorHAnsi" w:cstheme="minorHAnsi"/>
        </w:rPr>
        <w:t xml:space="preserve">. </w:t>
      </w:r>
      <w:r w:rsidR="00096C1E">
        <w:rPr>
          <w:rFonts w:asciiTheme="minorHAnsi" w:hAnsiTheme="minorHAnsi" w:cstheme="minorHAnsi"/>
        </w:rPr>
        <w:t>A definição de metas e indicadores de acompanhamento dos projetos, formuladas de uma forma mensurável e alinhadas com a estratégia d</w:t>
      </w:r>
      <w:r w:rsidR="008F7AA6">
        <w:rPr>
          <w:rFonts w:asciiTheme="minorHAnsi" w:hAnsiTheme="minorHAnsi" w:cstheme="minorHAnsi"/>
        </w:rPr>
        <w:t>o Clube</w:t>
      </w:r>
      <w:r w:rsidR="00096C1E">
        <w:rPr>
          <w:rFonts w:asciiTheme="minorHAnsi" w:hAnsiTheme="minorHAnsi" w:cstheme="minorHAnsi"/>
        </w:rPr>
        <w:t>, permitem</w:t>
      </w:r>
      <w:r w:rsidR="00096C1E" w:rsidRPr="00096C1E">
        <w:rPr>
          <w:rFonts w:asciiTheme="minorHAnsi" w:hAnsiTheme="minorHAnsi" w:cstheme="minorHAnsi"/>
        </w:rPr>
        <w:t xml:space="preserve"> evidenciar as prioridades e </w:t>
      </w:r>
      <w:r w:rsidR="00096C1E">
        <w:rPr>
          <w:rFonts w:asciiTheme="minorHAnsi" w:hAnsiTheme="minorHAnsi" w:cstheme="minorHAnsi"/>
        </w:rPr>
        <w:t>cuidado</w:t>
      </w:r>
      <w:r w:rsidR="00096C1E" w:rsidRPr="00096C1E">
        <w:rPr>
          <w:rFonts w:asciiTheme="minorHAnsi" w:hAnsiTheme="minorHAnsi" w:cstheme="minorHAnsi"/>
        </w:rPr>
        <w:t xml:space="preserve"> que deve ser dedicad</w:t>
      </w:r>
      <w:r w:rsidR="00551A05">
        <w:rPr>
          <w:rFonts w:asciiTheme="minorHAnsi" w:hAnsiTheme="minorHAnsi" w:cstheme="minorHAnsi"/>
        </w:rPr>
        <w:t>o</w:t>
      </w:r>
      <w:r w:rsidR="00096C1E" w:rsidRPr="00096C1E">
        <w:rPr>
          <w:rFonts w:asciiTheme="minorHAnsi" w:hAnsiTheme="minorHAnsi" w:cstheme="minorHAnsi"/>
        </w:rPr>
        <w:t xml:space="preserve"> a cada elemento.</w:t>
      </w:r>
    </w:p>
    <w:p w14:paraId="324BD42A" w14:textId="331F820B" w:rsidR="00852C61" w:rsidRDefault="008F7AA6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nível nacional </w:t>
      </w:r>
      <w:r w:rsidR="00DE58B8">
        <w:rPr>
          <w:rFonts w:asciiTheme="minorHAnsi" w:hAnsiTheme="minorHAnsi" w:cstheme="minorHAnsi"/>
        </w:rPr>
        <w:t>o Desporto Escolar, identifica a seguinte</w:t>
      </w:r>
      <w:r w:rsidR="00852C61">
        <w:rPr>
          <w:rFonts w:asciiTheme="minorHAnsi" w:hAnsiTheme="minorHAnsi" w:cstheme="minorHAnsi"/>
        </w:rPr>
        <w:t xml:space="preserve"> lista de programas</w:t>
      </w:r>
      <w:r w:rsidR="00DE58B8">
        <w:rPr>
          <w:rFonts w:asciiTheme="minorHAnsi" w:hAnsiTheme="minorHAnsi" w:cstheme="minorHAnsi"/>
        </w:rPr>
        <w:t>:</w:t>
      </w:r>
    </w:p>
    <w:p w14:paraId="22170F19" w14:textId="77777777" w:rsidR="00852C61" w:rsidRDefault="00852C61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</w:p>
    <w:tbl>
      <w:tblPr>
        <w:tblStyle w:val="GridTable2-Accent6"/>
        <w:tblW w:w="0" w:type="auto"/>
        <w:jc w:val="center"/>
        <w:tblLook w:val="0400" w:firstRow="0" w:lastRow="0" w:firstColumn="0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E58B8" w:rsidRPr="00DE58B8" w14:paraId="4256E617" w14:textId="77777777" w:rsidTr="00551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12" w:type="dxa"/>
            <w:vAlign w:val="center"/>
          </w:tcPr>
          <w:p w14:paraId="69AB02A1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Projetos complementares</w:t>
            </w:r>
          </w:p>
        </w:tc>
        <w:tc>
          <w:tcPr>
            <w:tcW w:w="1812" w:type="dxa"/>
            <w:vAlign w:val="center"/>
          </w:tcPr>
          <w:p w14:paraId="6090BE71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Torneios interturmas</w:t>
            </w:r>
          </w:p>
        </w:tc>
        <w:tc>
          <w:tcPr>
            <w:tcW w:w="1812" w:type="dxa"/>
            <w:vAlign w:val="center"/>
          </w:tcPr>
          <w:p w14:paraId="2BE6DABB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Outras atividades internas</w:t>
            </w:r>
          </w:p>
        </w:tc>
        <w:tc>
          <w:tcPr>
            <w:tcW w:w="1813" w:type="dxa"/>
            <w:vAlign w:val="center"/>
          </w:tcPr>
          <w:p w14:paraId="5261FE11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Dia Europeu de Desporto na Escola</w:t>
            </w:r>
          </w:p>
        </w:tc>
        <w:tc>
          <w:tcPr>
            <w:tcW w:w="1813" w:type="dxa"/>
            <w:vAlign w:val="center"/>
          </w:tcPr>
          <w:p w14:paraId="145CAC9E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Centros de Formação Desportiva</w:t>
            </w:r>
          </w:p>
        </w:tc>
      </w:tr>
      <w:tr w:rsidR="00DE58B8" w:rsidRPr="00DE58B8" w14:paraId="1D1CED32" w14:textId="77777777" w:rsidTr="00551A05">
        <w:trPr>
          <w:jc w:val="center"/>
        </w:trPr>
        <w:tc>
          <w:tcPr>
            <w:tcW w:w="1812" w:type="dxa"/>
            <w:vAlign w:val="center"/>
          </w:tcPr>
          <w:p w14:paraId="1AC5DF24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Comunidade</w:t>
            </w:r>
          </w:p>
        </w:tc>
        <w:tc>
          <w:tcPr>
            <w:tcW w:w="1812" w:type="dxa"/>
            <w:vAlign w:val="center"/>
          </w:tcPr>
          <w:p w14:paraId="340E394D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Sobre Rodas</w:t>
            </w:r>
          </w:p>
        </w:tc>
        <w:tc>
          <w:tcPr>
            <w:tcW w:w="1812" w:type="dxa"/>
            <w:vAlign w:val="center"/>
          </w:tcPr>
          <w:p w14:paraId="20B914EB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Escola Ativa</w:t>
            </w:r>
          </w:p>
        </w:tc>
        <w:tc>
          <w:tcPr>
            <w:tcW w:w="1813" w:type="dxa"/>
            <w:vAlign w:val="center"/>
          </w:tcPr>
          <w:p w14:paraId="77643BF5" w14:textId="763F116B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Competição</w:t>
            </w:r>
            <w:r w:rsidR="00571739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1813" w:type="dxa"/>
            <w:vAlign w:val="center"/>
          </w:tcPr>
          <w:p w14:paraId="5B5D15DF" w14:textId="1E717F65" w:rsidR="00DE58B8" w:rsidRPr="00DE58B8" w:rsidRDefault="00571739" w:rsidP="00D85DFC">
            <w:pPr>
              <w:tabs>
                <w:tab w:val="left" w:pos="7668"/>
              </w:tabs>
              <w:spacing w:before="120" w:after="12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Competição III</w:t>
            </w:r>
          </w:p>
        </w:tc>
      </w:tr>
      <w:tr w:rsidR="00DE58B8" w:rsidRPr="00DE58B8" w14:paraId="302CE3C4" w14:textId="77777777" w:rsidTr="00551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12" w:type="dxa"/>
            <w:vAlign w:val="center"/>
          </w:tcPr>
          <w:p w14:paraId="79C46131" w14:textId="40B0233F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Desporto</w:t>
            </w:r>
            <w:r w:rsidR="00C4477F">
              <w:rPr>
                <w:rFonts w:asciiTheme="minorHAnsi" w:hAnsiTheme="minorHAnsi" w:cstheme="minorHAnsi"/>
                <w:sz w:val="18"/>
                <w:szCs w:val="18"/>
              </w:rPr>
              <w:t>s Adaptados Multiatividades</w:t>
            </w:r>
          </w:p>
        </w:tc>
        <w:tc>
          <w:tcPr>
            <w:tcW w:w="1812" w:type="dxa"/>
            <w:vAlign w:val="center"/>
          </w:tcPr>
          <w:p w14:paraId="7DD18052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Formação de Recursos Humanos</w:t>
            </w:r>
          </w:p>
        </w:tc>
        <w:tc>
          <w:tcPr>
            <w:tcW w:w="1812" w:type="dxa"/>
            <w:vAlign w:val="center"/>
          </w:tcPr>
          <w:p w14:paraId="6934BCCD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Formação de alunos dirigentes</w:t>
            </w:r>
          </w:p>
        </w:tc>
        <w:tc>
          <w:tcPr>
            <w:tcW w:w="1813" w:type="dxa"/>
            <w:vAlign w:val="center"/>
          </w:tcPr>
          <w:p w14:paraId="273BFDC9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Formação de alunos juízes árbitros</w:t>
            </w:r>
          </w:p>
        </w:tc>
        <w:tc>
          <w:tcPr>
            <w:tcW w:w="1813" w:type="dxa"/>
            <w:vAlign w:val="center"/>
          </w:tcPr>
          <w:p w14:paraId="4383BE6B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Compromisso de Crianças e Jovens para a Ética no Desporto</w:t>
            </w:r>
          </w:p>
        </w:tc>
      </w:tr>
      <w:tr w:rsidR="00DE58B8" w:rsidRPr="00DE58B8" w14:paraId="107E17D4" w14:textId="77777777" w:rsidTr="00551A05">
        <w:trPr>
          <w:jc w:val="center"/>
        </w:trPr>
        <w:tc>
          <w:tcPr>
            <w:tcW w:w="1812" w:type="dxa"/>
            <w:vAlign w:val="center"/>
          </w:tcPr>
          <w:p w14:paraId="452AA853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Cartão Branco</w:t>
            </w:r>
          </w:p>
        </w:tc>
        <w:tc>
          <w:tcPr>
            <w:tcW w:w="1812" w:type="dxa"/>
            <w:vAlign w:val="center"/>
          </w:tcPr>
          <w:p w14:paraId="108854FE" w14:textId="77777777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Articulação com outros </w:t>
            </w:r>
            <w:r w:rsidR="00551A05">
              <w:rPr>
                <w:rFonts w:asciiTheme="minorHAnsi" w:hAnsiTheme="minorHAnsi" w:cstheme="minorHAnsi"/>
                <w:sz w:val="18"/>
                <w:szCs w:val="18"/>
              </w:rPr>
              <w:t>projetos escolares</w:t>
            </w:r>
          </w:p>
        </w:tc>
        <w:tc>
          <w:tcPr>
            <w:tcW w:w="1812" w:type="dxa"/>
            <w:vAlign w:val="center"/>
          </w:tcPr>
          <w:p w14:paraId="593149C5" w14:textId="77777777" w:rsidR="00DE58B8" w:rsidRPr="00DE58B8" w:rsidRDefault="00551A05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Reduzir a pegada ecológica do DE</w:t>
            </w:r>
          </w:p>
        </w:tc>
        <w:tc>
          <w:tcPr>
            <w:tcW w:w="1813" w:type="dxa"/>
            <w:vAlign w:val="center"/>
          </w:tcPr>
          <w:p w14:paraId="52E7FEEE" w14:textId="2AFE6C1E" w:rsidR="00DE58B8" w:rsidRPr="00DE58B8" w:rsidRDefault="009E6A64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Interna (SCL)</w:t>
            </w:r>
          </w:p>
        </w:tc>
        <w:tc>
          <w:tcPr>
            <w:tcW w:w="1813" w:type="dxa"/>
            <w:vAlign w:val="center"/>
          </w:tcPr>
          <w:p w14:paraId="292BCDAC" w14:textId="6B7FC989" w:rsidR="00DE58B8" w:rsidRPr="00DE58B8" w:rsidRDefault="00DE58B8" w:rsidP="00551A05">
            <w:pPr>
              <w:tabs>
                <w:tab w:val="left" w:pos="7668"/>
              </w:tabs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64D969" w14:textId="2C3FB01B" w:rsidR="00DE58B8" w:rsidRDefault="00551A05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Alguns destes Programas concretizam-se em Projetos específicos por nível (ex: Nível I, II ou III) ou de acordo com as suas caraterísticas, em Atividade Interna ou Externa. De igual forma podem</w:t>
      </w:r>
      <w:r w:rsidR="008F7AA6">
        <w:rPr>
          <w:rFonts w:asciiTheme="minorHAnsi" w:hAnsiTheme="minorHAnsi" w:cstheme="minorHAnsi"/>
        </w:rPr>
        <w:t>-se</w:t>
      </w:r>
      <w:r>
        <w:rPr>
          <w:rFonts w:asciiTheme="minorHAnsi" w:hAnsiTheme="minorHAnsi" w:cstheme="minorHAnsi"/>
        </w:rPr>
        <w:t xml:space="preserve"> diferenciar por modalidade desportiva, género, escalão etário ou </w:t>
      </w:r>
      <w:r w:rsidR="008646D7">
        <w:rPr>
          <w:rFonts w:asciiTheme="minorHAnsi" w:hAnsiTheme="minorHAnsi" w:cstheme="minorHAnsi"/>
        </w:rPr>
        <w:t>grupo-alvo</w:t>
      </w:r>
      <w:r>
        <w:rPr>
          <w:rFonts w:asciiTheme="minorHAnsi" w:hAnsiTheme="minorHAnsi" w:cstheme="minorHAnsi"/>
        </w:rPr>
        <w:t xml:space="preserve"> da oferta desportiva. </w:t>
      </w:r>
    </w:p>
    <w:p w14:paraId="3BD91547" w14:textId="4E032B65" w:rsidR="008F7AA6" w:rsidRDefault="008F7AA6" w:rsidP="52ED7365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F7AA6">
        <w:rPr>
          <w:rFonts w:asciiTheme="minorHAnsi" w:hAnsiTheme="minorHAnsi" w:cstheme="minorHAnsi"/>
        </w:rPr>
        <w:t xml:space="preserve">Desta lista de programas, </w:t>
      </w:r>
      <w:r>
        <w:rPr>
          <w:rFonts w:asciiTheme="minorHAnsi" w:hAnsiTheme="minorHAnsi" w:cstheme="minorHAnsi"/>
        </w:rPr>
        <w:t>considerando</w:t>
      </w:r>
      <w:r w:rsidR="006875B3">
        <w:rPr>
          <w:rFonts w:asciiTheme="minorHAnsi" w:hAnsiTheme="minorHAnsi" w:cstheme="minorHAnsi"/>
        </w:rPr>
        <w:t xml:space="preserve"> os resultados do diagnóstico interno</w:t>
      </w:r>
      <w:r w:rsidR="001710FD">
        <w:rPr>
          <w:rFonts w:asciiTheme="minorHAnsi" w:hAnsiTheme="minorHAnsi" w:cstheme="minorHAnsi"/>
        </w:rPr>
        <w:t xml:space="preserve"> já apresentado</w:t>
      </w:r>
      <w:r>
        <w:rPr>
          <w:rFonts w:asciiTheme="minorHAnsi" w:hAnsiTheme="minorHAnsi" w:cstheme="minorHAnsi"/>
        </w:rPr>
        <w:t xml:space="preserve"> </w:t>
      </w:r>
      <w:r w:rsidR="00D031DA">
        <w:rPr>
          <w:rFonts w:asciiTheme="minorHAnsi" w:hAnsiTheme="minorHAnsi" w:cstheme="minorHAnsi"/>
        </w:rPr>
        <w:t xml:space="preserve">e as </w:t>
      </w:r>
      <w:r>
        <w:rPr>
          <w:rFonts w:asciiTheme="minorHAnsi" w:hAnsiTheme="minorHAnsi" w:cstheme="minorHAnsi"/>
        </w:rPr>
        <w:t xml:space="preserve">normas nacionais de candidatura ao Plano do </w:t>
      </w:r>
      <w:r w:rsidRPr="008F7AA6">
        <w:rPr>
          <w:rFonts w:asciiTheme="minorHAnsi" w:hAnsiTheme="minorHAnsi" w:cstheme="minorHAnsi"/>
        </w:rPr>
        <w:t>Clube de Desporto Escolar</w:t>
      </w:r>
      <w:r>
        <w:rPr>
          <w:rFonts w:asciiTheme="minorHAnsi" w:hAnsiTheme="minorHAnsi" w:cstheme="minorHAnsi"/>
        </w:rPr>
        <w:t>, a</w:t>
      </w:r>
      <w:r w:rsidRPr="008F7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Escola </w:t>
      </w:r>
      <w:r w:rsidR="00D031D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…</w:t>
      </w:r>
      <w:r w:rsidR="00D031DA">
        <w:rPr>
          <w:rFonts w:asciiTheme="minorHAnsi" w:hAnsiTheme="minorHAnsi" w:cstheme="minorHAnsi"/>
        </w:rPr>
        <w:t>)</w:t>
      </w:r>
      <w:r w:rsidRPr="008F7AA6">
        <w:rPr>
          <w:rFonts w:asciiTheme="minorHAnsi" w:hAnsiTheme="minorHAnsi" w:cstheme="minorHAnsi"/>
        </w:rPr>
        <w:t xml:space="preserve">, irá procurar implementar os projetos que tenham maior impacto no sucesso dos objetivos definidos por este processo de raciocínio estratégico. </w:t>
      </w:r>
    </w:p>
    <w:p w14:paraId="3F48075C" w14:textId="0161B9A7" w:rsidR="000B1078" w:rsidRDefault="008F7AA6" w:rsidP="52ED7365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F7AA6">
        <w:rPr>
          <w:rFonts w:asciiTheme="minorHAnsi" w:hAnsiTheme="minorHAnsi" w:cstheme="minorHAnsi"/>
        </w:rPr>
        <w:t xml:space="preserve">Assim, sugerimos o seguinte </w:t>
      </w:r>
      <w:r>
        <w:rPr>
          <w:rFonts w:asciiTheme="minorHAnsi" w:hAnsiTheme="minorHAnsi" w:cstheme="minorHAnsi"/>
        </w:rPr>
        <w:t>Plano de Atividades</w:t>
      </w:r>
      <w:r w:rsidRPr="008F7AA6">
        <w:rPr>
          <w:rFonts w:asciiTheme="minorHAnsi" w:hAnsiTheme="minorHAnsi" w:cstheme="minorHAnsi"/>
        </w:rPr>
        <w:t xml:space="preserve"> para o ano letivo de 202</w:t>
      </w:r>
      <w:r>
        <w:rPr>
          <w:rFonts w:asciiTheme="minorHAnsi" w:hAnsiTheme="minorHAnsi" w:cstheme="minorHAnsi"/>
        </w:rPr>
        <w:t>5</w:t>
      </w:r>
      <w:r w:rsidRPr="008F7AA6">
        <w:rPr>
          <w:rFonts w:asciiTheme="minorHAnsi" w:hAnsiTheme="minorHAnsi" w:cstheme="minorHAnsi"/>
        </w:rPr>
        <w:t>-202</w:t>
      </w:r>
      <w:r>
        <w:rPr>
          <w:rFonts w:asciiTheme="minorHAnsi" w:hAnsiTheme="minorHAnsi" w:cstheme="minorHAnsi"/>
        </w:rPr>
        <w:t>6</w:t>
      </w:r>
      <w:r w:rsidR="00CE7F92">
        <w:rPr>
          <w:rFonts w:asciiTheme="minorHAnsi" w:hAnsiTheme="minorHAnsi" w:cstheme="minorHAnsi"/>
        </w:rPr>
        <w:t>, organizado por projetos</w:t>
      </w:r>
      <w:r>
        <w:rPr>
          <w:rFonts w:asciiTheme="minorHAnsi" w:hAnsiTheme="minorHAnsi" w:cstheme="minorHAnsi"/>
        </w:rPr>
        <w:t>:</w:t>
      </w:r>
    </w:p>
    <w:p w14:paraId="66E1EBA1" w14:textId="77777777" w:rsidR="00F7233B" w:rsidRDefault="00F7233B" w:rsidP="52ED7365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5CCF4E50" w14:textId="77777777" w:rsidR="00F7233B" w:rsidRDefault="00F7233B" w:rsidP="52ED7365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43F9A18F" w14:textId="77777777" w:rsidR="00F7233B" w:rsidRDefault="00F7233B" w:rsidP="52ED7365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57756603" w14:textId="77777777" w:rsidR="00F7233B" w:rsidRDefault="00F7233B" w:rsidP="52ED7365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2DDF4E2B" w14:textId="5A58F0B5" w:rsidR="00F7233B" w:rsidRDefault="00F7233B" w:rsidP="00F7233B">
      <w:pPr>
        <w:tabs>
          <w:tab w:val="left" w:pos="7668"/>
        </w:tabs>
        <w:spacing w:before="120" w:after="120" w:line="360" w:lineRule="auto"/>
        <w:ind w:firstLine="0"/>
        <w:jc w:val="both"/>
        <w:rPr>
          <w:rFonts w:asciiTheme="minorHAnsi" w:hAnsiTheme="minorHAnsi" w:cstheme="minorBidi"/>
        </w:rPr>
        <w:sectPr w:rsidR="00F7233B" w:rsidSect="000B1078">
          <w:footerReference w:type="default" r:id="rId18"/>
          <w:pgSz w:w="12240" w:h="15840" w:code="1"/>
          <w:pgMar w:top="720" w:right="1728" w:bottom="1008" w:left="1440" w:header="619" w:footer="261" w:gutter="0"/>
          <w:cols w:space="720"/>
          <w:docGrid w:linePitch="299"/>
        </w:sectPr>
      </w:pPr>
    </w:p>
    <w:p w14:paraId="38914EEE" w14:textId="2F419273" w:rsidR="00F7233B" w:rsidRDefault="00F7233B" w:rsidP="475A87D2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  <w:b/>
          <w:bCs/>
        </w:rPr>
        <w:object w:dxaOrig="25846" w:dyaOrig="14962" w14:anchorId="1033D365">
          <v:shape id="_x0000_i1026" type="#_x0000_t75" style="width:668.25pt;height:386.25pt" o:ole="">
            <v:imagedata r:id="rId19" o:title=""/>
          </v:shape>
          <o:OLEObject Type="Embed" ProgID="Excel.Sheet.12" ShapeID="_x0000_i1026" DrawAspect="Content" ObjectID="_1812875160" r:id="rId20"/>
        </w:object>
      </w:r>
    </w:p>
    <w:p w14:paraId="16D64B3F" w14:textId="77777777" w:rsidR="000B1078" w:rsidRDefault="000B1078" w:rsidP="00F7233B">
      <w:pPr>
        <w:tabs>
          <w:tab w:val="left" w:pos="7668"/>
        </w:tabs>
        <w:spacing w:before="120" w:after="120" w:line="360" w:lineRule="auto"/>
        <w:ind w:firstLine="0"/>
        <w:rPr>
          <w:rFonts w:asciiTheme="minorHAnsi" w:hAnsiTheme="minorHAnsi" w:cstheme="minorHAnsi"/>
          <w:b/>
          <w:bCs/>
        </w:rPr>
      </w:pPr>
    </w:p>
    <w:p w14:paraId="2F20FFFB" w14:textId="2008F995" w:rsidR="00F7233B" w:rsidRDefault="00F7233B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</w:p>
    <w:p w14:paraId="36116BAE" w14:textId="668AA1DE" w:rsidR="000B1078" w:rsidRDefault="00F7233B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object w:dxaOrig="25846" w:dyaOrig="14962" w14:anchorId="06939368">
          <v:shape id="_x0000_i1027" type="#_x0000_t75" style="width:668.25pt;height:386.25pt" o:ole="">
            <v:imagedata r:id="rId19" o:title=""/>
          </v:shape>
          <o:OLEObject Type="Embed" ProgID="Excel.Sheet.12" ShapeID="_x0000_i1027" DrawAspect="Content" ObjectID="_1812875161" r:id="rId21"/>
        </w:object>
      </w:r>
    </w:p>
    <w:p w14:paraId="555CCA1A" w14:textId="77777777" w:rsidR="000B1078" w:rsidRDefault="000B1078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63C223C1" w14:textId="59DB0B95" w:rsidR="000B1078" w:rsidRDefault="00F7233B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</w:p>
    <w:p w14:paraId="29E29AED" w14:textId="53483FB0" w:rsidR="000B1078" w:rsidRDefault="00F7233B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object w:dxaOrig="25846" w:dyaOrig="14962" w14:anchorId="6F70BE7A">
          <v:shape id="_x0000_i1028" type="#_x0000_t75" style="width:668.25pt;height:386.25pt" o:ole="">
            <v:imagedata r:id="rId19" o:title=""/>
          </v:shape>
          <o:OLEObject Type="Embed" ProgID="Excel.Sheet.12" ShapeID="_x0000_i1028" DrawAspect="Content" ObjectID="_1812875162" r:id="rId22"/>
        </w:object>
      </w:r>
    </w:p>
    <w:p w14:paraId="755E3A94" w14:textId="77777777" w:rsidR="000B1078" w:rsidRDefault="000B1078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3AFA40B8" w14:textId="43583F07" w:rsidR="000B1078" w:rsidRDefault="00F7233B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</w:p>
    <w:p w14:paraId="2D919D8C" w14:textId="051A1B9C" w:rsidR="000B1078" w:rsidRDefault="00F7233B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object w:dxaOrig="25846" w:dyaOrig="14962" w14:anchorId="15C01609">
          <v:shape id="_x0000_i1029" type="#_x0000_t75" style="width:668.25pt;height:386.25pt" o:ole="">
            <v:imagedata r:id="rId19" o:title=""/>
          </v:shape>
          <o:OLEObject Type="Embed" ProgID="Excel.Sheet.12" ShapeID="_x0000_i1029" DrawAspect="Content" ObjectID="_1812875163" r:id="rId23"/>
        </w:object>
      </w:r>
    </w:p>
    <w:p w14:paraId="4655E15F" w14:textId="77777777" w:rsidR="00E86AD5" w:rsidRDefault="005446B5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B1078">
        <w:rPr>
          <w:rFonts w:asciiTheme="minorHAnsi" w:hAnsiTheme="minorHAnsi" w:cstheme="minorHAnsi"/>
          <w:b/>
          <w:bCs/>
        </w:rPr>
        <w:tab/>
      </w:r>
    </w:p>
    <w:p w14:paraId="37A737A8" w14:textId="064C6F76" w:rsidR="00F7233B" w:rsidRDefault="00F7233B" w:rsidP="00F7233B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</w:p>
    <w:p w14:paraId="4A9127A7" w14:textId="6389A70E" w:rsidR="00F7233B" w:rsidRPr="000B1078" w:rsidRDefault="00F7233B" w:rsidP="000B1078">
      <w:pPr>
        <w:tabs>
          <w:tab w:val="left" w:pos="7668"/>
        </w:tabs>
        <w:spacing w:before="120"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object w:dxaOrig="25846" w:dyaOrig="14962" w14:anchorId="3DAAFBC6">
          <v:shape id="_x0000_i1030" type="#_x0000_t75" style="width:668.25pt;height:386.25pt" o:ole="">
            <v:imagedata r:id="rId19" o:title=""/>
          </v:shape>
          <o:OLEObject Type="Embed" ProgID="Excel.Sheet.12" ShapeID="_x0000_i1030" DrawAspect="Content" ObjectID="_1812875164" r:id="rId24"/>
        </w:object>
      </w:r>
    </w:p>
    <w:p w14:paraId="0B0E3A90" w14:textId="77777777" w:rsidR="00E86AD5" w:rsidRDefault="00E86AD5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266F7C1F" w14:textId="1DF96A82" w:rsidR="00F7233B" w:rsidRPr="00F7233B" w:rsidRDefault="00F7233B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F7233B">
        <w:rPr>
          <w:rFonts w:asciiTheme="minorHAnsi" w:hAnsiTheme="minorHAnsi" w:cstheme="minorHAnsi"/>
          <w:b/>
          <w:bCs/>
        </w:rPr>
        <w:t>6</w:t>
      </w:r>
    </w:p>
    <w:p w14:paraId="31A96338" w14:textId="009E7772" w:rsidR="00F7233B" w:rsidRDefault="00F7233B" w:rsidP="475A87D2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b/>
          <w:bCs/>
        </w:rPr>
        <w:object w:dxaOrig="25846" w:dyaOrig="14962" w14:anchorId="42383037">
          <v:shape id="_x0000_i1031" type="#_x0000_t75" style="width:668.25pt;height:386.25pt" o:ole="">
            <v:imagedata r:id="rId19" o:title=""/>
          </v:shape>
          <o:OLEObject Type="Embed" ProgID="Excel.Sheet.12" ShapeID="_x0000_i1031" DrawAspect="Content" ObjectID="_1812875165" r:id="rId25"/>
        </w:object>
      </w:r>
    </w:p>
    <w:p w14:paraId="6E25554E" w14:textId="294695E3" w:rsidR="00F7233B" w:rsidRPr="00F7233B" w:rsidRDefault="00F7233B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F7233B">
        <w:rPr>
          <w:rFonts w:asciiTheme="minorHAnsi" w:hAnsiTheme="minorHAnsi" w:cstheme="minorHAnsi"/>
          <w:b/>
          <w:bCs/>
        </w:rPr>
        <w:t>7</w:t>
      </w:r>
    </w:p>
    <w:p w14:paraId="02F83389" w14:textId="660FC3D7" w:rsidR="00F7233B" w:rsidRDefault="00F7233B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object w:dxaOrig="25846" w:dyaOrig="14962" w14:anchorId="3B23C37F">
          <v:shape id="_x0000_i1032" type="#_x0000_t75" style="width:668.25pt;height:386.25pt" o:ole="">
            <v:imagedata r:id="rId19" o:title=""/>
          </v:shape>
          <o:OLEObject Type="Embed" ProgID="Excel.Sheet.12" ShapeID="_x0000_i1032" DrawAspect="Content" ObjectID="_1812875166" r:id="rId26"/>
        </w:object>
      </w:r>
    </w:p>
    <w:p w14:paraId="0D4E796A" w14:textId="16948E6F" w:rsidR="00F7233B" w:rsidRPr="00F7233B" w:rsidRDefault="00F7233B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F7233B">
        <w:rPr>
          <w:rFonts w:asciiTheme="minorHAnsi" w:hAnsiTheme="minorHAnsi" w:cstheme="minorHAnsi"/>
          <w:b/>
          <w:bCs/>
        </w:rPr>
        <w:t>8</w:t>
      </w:r>
    </w:p>
    <w:p w14:paraId="1B9C91C2" w14:textId="49C32A96" w:rsidR="00F7233B" w:rsidRDefault="00F7233B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object w:dxaOrig="25846" w:dyaOrig="14962" w14:anchorId="4A2A09B4">
          <v:shape id="_x0000_i1033" type="#_x0000_t75" style="width:668.25pt;height:386.25pt" o:ole="">
            <v:imagedata r:id="rId19" o:title=""/>
          </v:shape>
          <o:OLEObject Type="Embed" ProgID="Excel.Sheet.12" ShapeID="_x0000_i1033" DrawAspect="Content" ObjectID="_1812875167" r:id="rId27"/>
        </w:object>
      </w:r>
    </w:p>
    <w:p w14:paraId="01EBDD69" w14:textId="307A8FE8" w:rsidR="00F7233B" w:rsidRPr="00F7233B" w:rsidRDefault="00F7233B" w:rsidP="00F7233B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F7233B">
        <w:rPr>
          <w:rFonts w:asciiTheme="minorHAnsi" w:hAnsiTheme="minorHAnsi" w:cstheme="minorHAnsi"/>
          <w:b/>
          <w:bCs/>
        </w:rPr>
        <w:t>9</w:t>
      </w:r>
    </w:p>
    <w:p w14:paraId="48DBACBA" w14:textId="77777777" w:rsidR="00F7233B" w:rsidRDefault="00F7233B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object w:dxaOrig="25846" w:dyaOrig="14962" w14:anchorId="5099B5FF">
          <v:shape id="_x0000_i1034" type="#_x0000_t75" style="width:668.25pt;height:386.25pt" o:ole="">
            <v:imagedata r:id="rId19" o:title=""/>
          </v:shape>
          <o:OLEObject Type="Embed" ProgID="Excel.Sheet.12" ShapeID="_x0000_i1034" DrawAspect="Content" ObjectID="_1812875168" r:id="rId28"/>
        </w:object>
      </w:r>
    </w:p>
    <w:p w14:paraId="79B5B72D" w14:textId="7DC7FA25" w:rsidR="00F7233B" w:rsidRDefault="00F7233B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</w:p>
    <w:p w14:paraId="67B3C75C" w14:textId="1D754890" w:rsidR="00F7233B" w:rsidRDefault="00F7233B" w:rsidP="00096C1E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  <w:sectPr w:rsidR="00F7233B" w:rsidSect="000B1078">
          <w:footerReference w:type="default" r:id="rId29"/>
          <w:pgSz w:w="15840" w:h="12240" w:orient="landscape" w:code="1"/>
          <w:pgMar w:top="1728" w:right="1008" w:bottom="1440" w:left="720" w:header="619" w:footer="261" w:gutter="0"/>
          <w:cols w:space="720"/>
          <w:docGrid w:linePitch="299"/>
        </w:sectPr>
      </w:pPr>
      <w:r>
        <w:rPr>
          <w:rFonts w:asciiTheme="minorHAnsi" w:hAnsiTheme="minorHAnsi" w:cstheme="minorHAnsi"/>
          <w:b/>
          <w:bCs/>
        </w:rPr>
        <w:object w:dxaOrig="25846" w:dyaOrig="14962" w14:anchorId="4B4126AB">
          <v:shape id="_x0000_i1035" type="#_x0000_t75" style="width:668.25pt;height:386.25pt" o:ole="">
            <v:imagedata r:id="rId19" o:title=""/>
          </v:shape>
          <o:OLEObject Type="Embed" ProgID="Excel.Sheet.12" ShapeID="_x0000_i1035" DrawAspect="Content" ObjectID="_1812875169" r:id="rId30"/>
        </w:object>
      </w:r>
    </w:p>
    <w:p w14:paraId="2F90DC95" w14:textId="269B8BBE" w:rsidR="00B01246" w:rsidRDefault="00B01246" w:rsidP="000B1078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01246">
        <w:rPr>
          <w:rFonts w:asciiTheme="minorHAnsi" w:hAnsiTheme="minorHAnsi" w:cstheme="minorHAnsi"/>
        </w:rPr>
        <w:t xml:space="preserve">Os objetivos, metas e indicadores relacionados com cada projeto devem estar presentes no dia a dia de todos os intervenientes do Clube de Desporto Escolar da </w:t>
      </w:r>
      <w:r>
        <w:rPr>
          <w:rFonts w:asciiTheme="minorHAnsi" w:hAnsiTheme="minorHAnsi" w:cstheme="minorHAnsi"/>
        </w:rPr>
        <w:t xml:space="preserve">Escola </w:t>
      </w:r>
      <w:r w:rsidR="00410B05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…</w:t>
      </w:r>
      <w:r w:rsidR="00410B05">
        <w:rPr>
          <w:rFonts w:asciiTheme="minorHAnsi" w:hAnsiTheme="minorHAnsi" w:cstheme="minorHAnsi"/>
        </w:rPr>
        <w:t>)</w:t>
      </w:r>
      <w:r w:rsidRPr="00B01246">
        <w:rPr>
          <w:rFonts w:asciiTheme="minorHAnsi" w:hAnsiTheme="minorHAnsi" w:cstheme="minorHAnsi"/>
        </w:rPr>
        <w:t xml:space="preserve"> Só dessa forma nos podemos focar nas ações que têm mais impacto e que consideramos prioritárias, rentabilizando o nosso tempo e recursos. </w:t>
      </w:r>
    </w:p>
    <w:p w14:paraId="06F20EE6" w14:textId="731C5F7C" w:rsidR="00B01246" w:rsidRDefault="00B01246" w:rsidP="000B1078">
      <w:pPr>
        <w:tabs>
          <w:tab w:val="left" w:pos="7668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01246">
        <w:rPr>
          <w:rFonts w:asciiTheme="minorHAnsi" w:hAnsiTheme="minorHAnsi" w:cstheme="minorHAnsi"/>
        </w:rPr>
        <w:t>Gerir com paixão um serviço público, significa procurar níveis de desempenho elevados em toda a estrutura humana, promovendo a responsabilidade na boa aplicação dos recursos. Est</w:t>
      </w:r>
      <w:r>
        <w:rPr>
          <w:rFonts w:asciiTheme="minorHAnsi" w:hAnsiTheme="minorHAnsi" w:cstheme="minorHAnsi"/>
        </w:rPr>
        <w:t>e</w:t>
      </w:r>
      <w:r w:rsidRPr="00B01246">
        <w:rPr>
          <w:rFonts w:asciiTheme="minorHAnsi" w:hAnsiTheme="minorHAnsi" w:cstheme="minorHAnsi"/>
        </w:rPr>
        <w:t xml:space="preserve"> Plano Estratégico e Operacional pretende dar um contributo para a otimização dos recursos humanos e materiais existentes na </w:t>
      </w:r>
      <w:r>
        <w:rPr>
          <w:rFonts w:asciiTheme="minorHAnsi" w:hAnsiTheme="minorHAnsi" w:cstheme="minorHAnsi"/>
        </w:rPr>
        <w:t xml:space="preserve">Escola </w:t>
      </w:r>
      <w:r w:rsidR="00410B05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…</w:t>
      </w:r>
      <w:r w:rsidR="00410B0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B01246">
        <w:rPr>
          <w:rFonts w:asciiTheme="minorHAnsi" w:hAnsiTheme="minorHAnsi" w:cstheme="minorHAnsi"/>
        </w:rPr>
        <w:t xml:space="preserve"> criando valor para os alunos e para toda a comunidade escolar</w:t>
      </w:r>
      <w:r>
        <w:rPr>
          <w:rFonts w:asciiTheme="minorHAnsi" w:hAnsiTheme="minorHAnsi" w:cstheme="minorHAnsi"/>
        </w:rPr>
        <w:t>.</w:t>
      </w:r>
    </w:p>
    <w:p w14:paraId="6D7F2D63" w14:textId="77777777" w:rsidR="00E61CE8" w:rsidRDefault="00E61CE8" w:rsidP="00BD5C2D">
      <w:pPr>
        <w:ind w:firstLine="0"/>
        <w:rPr>
          <w:rFonts w:cs="Calibri"/>
        </w:rPr>
      </w:pPr>
    </w:p>
    <w:p w14:paraId="066911FA" w14:textId="77777777" w:rsidR="00B01246" w:rsidRDefault="00B01246" w:rsidP="00BD5C2D">
      <w:pPr>
        <w:ind w:firstLine="0"/>
        <w:rPr>
          <w:rFonts w:cs="Calibri"/>
        </w:rPr>
      </w:pPr>
    </w:p>
    <w:p w14:paraId="097681B8" w14:textId="77777777" w:rsidR="00794906" w:rsidRDefault="00794906" w:rsidP="00BD5C2D">
      <w:pPr>
        <w:ind w:firstLine="0"/>
        <w:rPr>
          <w:rFonts w:cs="Calibri"/>
        </w:rPr>
      </w:pPr>
    </w:p>
    <w:p w14:paraId="71FC221E" w14:textId="77777777" w:rsidR="00B01246" w:rsidRDefault="00B01246" w:rsidP="475A87D2">
      <w:pPr>
        <w:ind w:firstLine="0"/>
        <w:jc w:val="right"/>
        <w:rPr>
          <w:rFonts w:cs="Calibri"/>
        </w:rPr>
      </w:pPr>
      <w:r w:rsidRPr="475A87D2">
        <w:rPr>
          <w:rFonts w:cs="Calibri"/>
        </w:rPr>
        <w:t>O grupo de Educação Física,</w:t>
      </w:r>
    </w:p>
    <w:p w14:paraId="74A52BE0" w14:textId="77777777" w:rsidR="00874E8A" w:rsidRDefault="00874E8A" w:rsidP="00B01246">
      <w:pPr>
        <w:ind w:firstLine="0"/>
        <w:rPr>
          <w:rFonts w:cs="Calibri"/>
        </w:rPr>
      </w:pPr>
    </w:p>
    <w:sectPr w:rsidR="00874E8A" w:rsidSect="00D41730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18AF" w14:textId="77777777" w:rsidR="00772F48" w:rsidRDefault="00772F48" w:rsidP="00874E8A">
      <w:r>
        <w:separator/>
      </w:r>
    </w:p>
  </w:endnote>
  <w:endnote w:type="continuationSeparator" w:id="0">
    <w:p w14:paraId="07E79A80" w14:textId="77777777" w:rsidR="00772F48" w:rsidRDefault="00772F48" w:rsidP="0087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75A87D2" w14:paraId="563942D8" w14:textId="77777777" w:rsidTr="475A87D2">
      <w:trPr>
        <w:trHeight w:val="300"/>
      </w:trPr>
      <w:tc>
        <w:tcPr>
          <w:tcW w:w="2945" w:type="dxa"/>
        </w:tcPr>
        <w:p w14:paraId="014BBA61" w14:textId="6AEAD67B" w:rsidR="475A87D2" w:rsidRDefault="475A87D2" w:rsidP="475A87D2">
          <w:pPr>
            <w:pStyle w:val="Header"/>
            <w:ind w:left="-115"/>
          </w:pPr>
        </w:p>
      </w:tc>
      <w:tc>
        <w:tcPr>
          <w:tcW w:w="2945" w:type="dxa"/>
        </w:tcPr>
        <w:p w14:paraId="56751077" w14:textId="51F2D601" w:rsidR="475A87D2" w:rsidRDefault="475A87D2" w:rsidP="475A87D2">
          <w:pPr>
            <w:pStyle w:val="Header"/>
            <w:jc w:val="center"/>
          </w:pPr>
        </w:p>
      </w:tc>
      <w:tc>
        <w:tcPr>
          <w:tcW w:w="2945" w:type="dxa"/>
        </w:tcPr>
        <w:p w14:paraId="78499078" w14:textId="66DFCD19" w:rsidR="475A87D2" w:rsidRDefault="475A87D2" w:rsidP="475A87D2">
          <w:pPr>
            <w:pStyle w:val="Header"/>
            <w:ind w:right="-115"/>
            <w:jc w:val="right"/>
          </w:pPr>
        </w:p>
      </w:tc>
    </w:tr>
  </w:tbl>
  <w:p w14:paraId="2A59E3D6" w14:textId="7F1409E6" w:rsidR="475A87D2" w:rsidRDefault="475A87D2" w:rsidP="475A8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5A87D2" w14:paraId="095B67B6" w14:textId="77777777" w:rsidTr="475A87D2">
      <w:trPr>
        <w:trHeight w:val="300"/>
      </w:trPr>
      <w:tc>
        <w:tcPr>
          <w:tcW w:w="3020" w:type="dxa"/>
        </w:tcPr>
        <w:p w14:paraId="44FE4E33" w14:textId="52B89F3E" w:rsidR="475A87D2" w:rsidRDefault="475A87D2" w:rsidP="475A87D2">
          <w:pPr>
            <w:pStyle w:val="Header"/>
            <w:ind w:left="-115"/>
          </w:pPr>
        </w:p>
      </w:tc>
      <w:tc>
        <w:tcPr>
          <w:tcW w:w="3020" w:type="dxa"/>
        </w:tcPr>
        <w:p w14:paraId="41C99171" w14:textId="65285320" w:rsidR="475A87D2" w:rsidRDefault="475A87D2" w:rsidP="475A87D2">
          <w:pPr>
            <w:pStyle w:val="Header"/>
            <w:jc w:val="center"/>
          </w:pPr>
        </w:p>
      </w:tc>
      <w:tc>
        <w:tcPr>
          <w:tcW w:w="3020" w:type="dxa"/>
        </w:tcPr>
        <w:p w14:paraId="175702EC" w14:textId="7E21FFDD" w:rsidR="475A87D2" w:rsidRDefault="475A87D2" w:rsidP="475A87D2">
          <w:pPr>
            <w:pStyle w:val="Header"/>
            <w:ind w:right="-115"/>
            <w:jc w:val="right"/>
          </w:pPr>
        </w:p>
      </w:tc>
    </w:tr>
  </w:tbl>
  <w:p w14:paraId="5D4141BB" w14:textId="24E8970E" w:rsidR="475A87D2" w:rsidRDefault="475A87D2" w:rsidP="475A8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00"/>
      <w:gridCol w:w="4700"/>
      <w:gridCol w:w="4700"/>
    </w:tblGrid>
    <w:tr w:rsidR="475A87D2" w14:paraId="296E341E" w14:textId="77777777" w:rsidTr="475A87D2">
      <w:trPr>
        <w:trHeight w:val="300"/>
      </w:trPr>
      <w:tc>
        <w:tcPr>
          <w:tcW w:w="4700" w:type="dxa"/>
        </w:tcPr>
        <w:p w14:paraId="5BC7F5E3" w14:textId="6AB7ED30" w:rsidR="475A87D2" w:rsidRDefault="475A87D2" w:rsidP="475A87D2">
          <w:pPr>
            <w:pStyle w:val="Header"/>
            <w:ind w:left="-115"/>
          </w:pPr>
        </w:p>
      </w:tc>
      <w:tc>
        <w:tcPr>
          <w:tcW w:w="4700" w:type="dxa"/>
        </w:tcPr>
        <w:p w14:paraId="16627A87" w14:textId="04CA355B" w:rsidR="475A87D2" w:rsidRDefault="475A87D2" w:rsidP="475A87D2">
          <w:pPr>
            <w:pStyle w:val="Header"/>
            <w:jc w:val="center"/>
          </w:pPr>
        </w:p>
      </w:tc>
      <w:tc>
        <w:tcPr>
          <w:tcW w:w="4700" w:type="dxa"/>
        </w:tcPr>
        <w:p w14:paraId="4CDEDAE7" w14:textId="5BC56859" w:rsidR="475A87D2" w:rsidRDefault="475A87D2" w:rsidP="475A87D2">
          <w:pPr>
            <w:pStyle w:val="Header"/>
            <w:ind w:right="-115"/>
            <w:jc w:val="right"/>
          </w:pPr>
        </w:p>
      </w:tc>
    </w:tr>
  </w:tbl>
  <w:p w14:paraId="4361726A" w14:textId="4EE75043" w:rsidR="475A87D2" w:rsidRDefault="475A87D2" w:rsidP="475A8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5A87D2" w14:paraId="1F26EBA3" w14:textId="77777777" w:rsidTr="475A87D2">
      <w:trPr>
        <w:trHeight w:val="300"/>
      </w:trPr>
      <w:tc>
        <w:tcPr>
          <w:tcW w:w="3020" w:type="dxa"/>
        </w:tcPr>
        <w:p w14:paraId="79721DCD" w14:textId="4101354F" w:rsidR="475A87D2" w:rsidRDefault="475A87D2" w:rsidP="475A87D2">
          <w:pPr>
            <w:pStyle w:val="Header"/>
            <w:ind w:left="-115"/>
          </w:pPr>
        </w:p>
      </w:tc>
      <w:tc>
        <w:tcPr>
          <w:tcW w:w="3020" w:type="dxa"/>
        </w:tcPr>
        <w:p w14:paraId="5704BF5E" w14:textId="564F4673" w:rsidR="475A87D2" w:rsidRDefault="475A87D2" w:rsidP="475A87D2">
          <w:pPr>
            <w:pStyle w:val="Header"/>
            <w:jc w:val="center"/>
          </w:pPr>
        </w:p>
      </w:tc>
      <w:tc>
        <w:tcPr>
          <w:tcW w:w="3020" w:type="dxa"/>
        </w:tcPr>
        <w:p w14:paraId="6D91AABD" w14:textId="4EB4D38C" w:rsidR="475A87D2" w:rsidRDefault="475A87D2" w:rsidP="475A87D2">
          <w:pPr>
            <w:pStyle w:val="Header"/>
            <w:ind w:right="-115"/>
            <w:jc w:val="right"/>
          </w:pPr>
        </w:p>
      </w:tc>
    </w:tr>
  </w:tbl>
  <w:p w14:paraId="322E9C58" w14:textId="6B31851D" w:rsidR="475A87D2" w:rsidRDefault="475A87D2" w:rsidP="475A87D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00"/>
      <w:gridCol w:w="4700"/>
      <w:gridCol w:w="4700"/>
    </w:tblGrid>
    <w:tr w:rsidR="475A87D2" w14:paraId="7DE7A6B1" w14:textId="77777777" w:rsidTr="475A87D2">
      <w:trPr>
        <w:trHeight w:val="300"/>
      </w:trPr>
      <w:tc>
        <w:tcPr>
          <w:tcW w:w="4700" w:type="dxa"/>
        </w:tcPr>
        <w:p w14:paraId="106F6947" w14:textId="27C33E95" w:rsidR="475A87D2" w:rsidRDefault="475A87D2" w:rsidP="475A87D2">
          <w:pPr>
            <w:pStyle w:val="Header"/>
            <w:ind w:left="-115"/>
          </w:pPr>
        </w:p>
      </w:tc>
      <w:tc>
        <w:tcPr>
          <w:tcW w:w="4700" w:type="dxa"/>
        </w:tcPr>
        <w:p w14:paraId="1D986D01" w14:textId="4213B97B" w:rsidR="475A87D2" w:rsidRDefault="475A87D2" w:rsidP="475A87D2">
          <w:pPr>
            <w:pStyle w:val="Header"/>
            <w:jc w:val="center"/>
          </w:pPr>
        </w:p>
      </w:tc>
      <w:tc>
        <w:tcPr>
          <w:tcW w:w="4700" w:type="dxa"/>
        </w:tcPr>
        <w:p w14:paraId="167BD1BD" w14:textId="5354D39E" w:rsidR="475A87D2" w:rsidRDefault="475A87D2" w:rsidP="475A87D2">
          <w:pPr>
            <w:pStyle w:val="Header"/>
            <w:ind w:right="-115"/>
            <w:jc w:val="right"/>
          </w:pPr>
        </w:p>
      </w:tc>
    </w:tr>
  </w:tbl>
  <w:p w14:paraId="04468553" w14:textId="2B9011A3" w:rsidR="475A87D2" w:rsidRDefault="475A87D2" w:rsidP="475A87D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5A87D2" w14:paraId="55AA5226" w14:textId="77777777" w:rsidTr="475A87D2">
      <w:trPr>
        <w:trHeight w:val="300"/>
      </w:trPr>
      <w:tc>
        <w:tcPr>
          <w:tcW w:w="3005" w:type="dxa"/>
        </w:tcPr>
        <w:p w14:paraId="2847D322" w14:textId="169806D7" w:rsidR="475A87D2" w:rsidRDefault="475A87D2" w:rsidP="475A87D2">
          <w:pPr>
            <w:pStyle w:val="Header"/>
            <w:ind w:left="-115"/>
          </w:pPr>
        </w:p>
      </w:tc>
      <w:tc>
        <w:tcPr>
          <w:tcW w:w="3005" w:type="dxa"/>
        </w:tcPr>
        <w:p w14:paraId="72A6EE41" w14:textId="68ABC9BD" w:rsidR="475A87D2" w:rsidRDefault="475A87D2" w:rsidP="475A87D2">
          <w:pPr>
            <w:pStyle w:val="Header"/>
            <w:jc w:val="center"/>
          </w:pPr>
        </w:p>
      </w:tc>
      <w:tc>
        <w:tcPr>
          <w:tcW w:w="3005" w:type="dxa"/>
        </w:tcPr>
        <w:p w14:paraId="0DBB4D67" w14:textId="47B08138" w:rsidR="475A87D2" w:rsidRDefault="475A87D2" w:rsidP="475A87D2">
          <w:pPr>
            <w:pStyle w:val="Header"/>
            <w:ind w:right="-115"/>
            <w:jc w:val="right"/>
          </w:pPr>
        </w:p>
      </w:tc>
    </w:tr>
  </w:tbl>
  <w:p w14:paraId="3241AB83" w14:textId="5CF815B4" w:rsidR="475A87D2" w:rsidRDefault="475A87D2" w:rsidP="475A8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81FDE" w14:textId="77777777" w:rsidR="00772F48" w:rsidRDefault="00772F48" w:rsidP="00874E8A">
      <w:r>
        <w:separator/>
      </w:r>
    </w:p>
  </w:footnote>
  <w:footnote w:type="continuationSeparator" w:id="0">
    <w:p w14:paraId="63129305" w14:textId="77777777" w:rsidR="00772F48" w:rsidRDefault="00772F48" w:rsidP="0087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EC51" w14:textId="6968A524" w:rsidR="00AB14A7" w:rsidRPr="000F1EC8" w:rsidRDefault="00AB14A7" w:rsidP="001463B0">
    <w:pPr>
      <w:pStyle w:val="Header"/>
      <w:jc w:val="center"/>
      <w:rPr>
        <w:sz w:val="16"/>
        <w:szCs w:val="16"/>
      </w:rPr>
    </w:pPr>
    <w:r w:rsidRPr="000F1EC8">
      <w:rPr>
        <w:sz w:val="16"/>
        <w:szCs w:val="16"/>
      </w:rPr>
      <w:t xml:space="preserve">Proposta de </w:t>
    </w:r>
    <w:r w:rsidR="000F1EC8" w:rsidRPr="000F1EC8">
      <w:rPr>
        <w:sz w:val="16"/>
        <w:szCs w:val="16"/>
      </w:rPr>
      <w:t xml:space="preserve">Plano Estratégico e Operacional do Clube do Desporto Escolar </w:t>
    </w:r>
    <w:r w:rsidRPr="000F1EC8">
      <w:rPr>
        <w:sz w:val="16"/>
        <w:szCs w:val="16"/>
      </w:rPr>
      <w:t>|    Documento de Trabalho – Versão Provisória</w:t>
    </w:r>
    <w:sdt>
      <w:sdtPr>
        <w:rPr>
          <w:sz w:val="16"/>
          <w:szCs w:val="16"/>
        </w:rPr>
        <w:id w:val="1429082134"/>
        <w:docPartObj>
          <w:docPartGallery w:val="Page Numbers (Margins)"/>
          <w:docPartUnique/>
        </w:docPartObj>
      </w:sdtPr>
      <w:sdtContent>
        <w:r w:rsidRPr="000F1EC8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815536D" wp14:editId="552E3B6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53404979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7E8B1" w14:textId="77777777" w:rsidR="00AB14A7" w:rsidRDefault="00AB14A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 w14:anchorId="787B8660">
                <v:rect id="Retângulo 1" style="position:absolute;left:0;text-align:left;margin-left:6.1pt;margin-top:0;width:57.3pt;height:25.95pt;z-index:251658241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spid="_x0000_s1026" o:allowincell="f" stroked="f" w14:anchorId="281553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>
                  <v:textbox>
                    <w:txbxContent>
                      <w:p w:rsidR="00AB14A7" w:rsidRDefault="00AB14A7" w14:paraId="5DC1C3B9" w14:textId="77777777"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rPr>
          <w:sz w:val="16"/>
          <w:szCs w:val="16"/>
        </w:rPr>
        <w:id w:val="1998072874"/>
        <w:docPartObj>
          <w:docPartGallery w:val="Watermarks"/>
          <w:docPartUnique/>
        </w:docPartObj>
      </w:sdtPr>
      <w:sdtContent>
        <w:r w:rsidR="00BF4A09" w:rsidRPr="000F1EC8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69A9270B" wp14:editId="194BC84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906770" cy="2214880"/>
                  <wp:effectExtent l="0" t="1419225" r="0" b="1261745"/>
                  <wp:wrapNone/>
                  <wp:docPr id="2046142157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906770" cy="221488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B7CFE" w14:textId="77777777" w:rsidR="00BF4A09" w:rsidRDefault="00BF4A09" w:rsidP="00BF4A09">
                              <w:pPr>
                                <w:jc w:val="center"/>
                                <w:rPr>
                                  <w:rFonts w:cs="Calibri"/>
                                  <w:color w:val="E7E6E6" w:themeColor="background2"/>
                                  <w:sz w:val="2"/>
                                  <w:szCs w:val="2"/>
                                  <w14:textFill>
                                    <w14:solidFill>
                                      <w14:schemeClr w14:val="bg2">
                                        <w14:alpha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cs="Calibri"/>
                                  <w:color w:val="E7E6E6" w:themeColor="background2"/>
                                  <w:sz w:val="2"/>
                                  <w:szCs w:val="2"/>
                                  <w14:textFill>
                                    <w14:solidFill>
                                      <w14:schemeClr w14:val="bg2">
                                        <w14:alpha w14:val="50000"/>
                                      </w14:schemeClr>
                                    </w14:solidFill>
                                  </w14:textFill>
                                </w:rPr>
                                <w:t>RASCUNHO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 w14:anchorId="60AC3999">
                <v:shapetype id="_x0000_t202" coordsize="21600,21600" o:spt="202" path="m,l,21600r21600,l21600,xe" w14:anchorId="69A9270B">
                  <v:stroke joinstyle="miter"/>
                  <v:path gradientshapeok="t" o:connecttype="rect"/>
                </v:shapetype>
                <v:shape id="WordArt 2" style="position:absolute;left:0;text-align:left;margin-left:0;margin-top:0;width:465.1pt;height:174.4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">
                  <v:stroke joinstyle="round"/>
                  <o:lock v:ext="edit" shapetype="t"/>
                  <v:textbox style="mso-fit-shape-to-text:t">
                    <w:txbxContent>
                      <w:p w:rsidR="00BF4A09" w:rsidP="00BF4A09" w:rsidRDefault="00BF4A09" w14:paraId="4C40DF6E" w14:textId="77777777">
                        <w:pPr>
                          <w:jc w:val="center"/>
                          <w:rPr>
                            <w:rFonts w:cs="Calibri"/>
                            <w:color w:val="E7E6E6" w:themeColor="background2"/>
                            <w:sz w:val="2"/>
                            <w:szCs w:val="2"/>
                            <w14:textFill>
                              <w14:solidFill>
                                <w14:schemeClr w14:val="bg2">
                                  <w14:alpha w14:val="5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cs="Calibri"/>
                            <w:color w:val="E7E6E6" w:themeColor="background2"/>
                            <w:sz w:val="2"/>
                            <w:szCs w:val="2"/>
                            <w14:textFill>
                              <w14:solidFill>
                                <w14:schemeClr w14:val="bg2">
                                  <w14:alpha w14:val="50000"/>
                                </w14:schemeClr>
                              </w14:solidFill>
                            </w14:textFill>
                          </w:rPr>
                          <w:t>RASCUNHO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66F8" w14:textId="53907513" w:rsidR="00170670" w:rsidRDefault="001463B0" w:rsidP="001463B0">
    <w:pPr>
      <w:pStyle w:val="Header"/>
      <w:jc w:val="center"/>
    </w:pPr>
    <w:r w:rsidRPr="009C4E34">
      <w:rPr>
        <w:sz w:val="16"/>
        <w:szCs w:val="16"/>
      </w:rPr>
      <w:t xml:space="preserve">Proposta de </w:t>
    </w:r>
    <w:r w:rsidR="008A71A2" w:rsidRPr="009C4E34">
      <w:rPr>
        <w:sz w:val="16"/>
        <w:szCs w:val="16"/>
      </w:rPr>
      <w:t>Programa</w:t>
    </w:r>
    <w:r w:rsidRPr="009C4E34">
      <w:rPr>
        <w:sz w:val="16"/>
        <w:szCs w:val="16"/>
      </w:rPr>
      <w:t xml:space="preserve"> Estratégico </w:t>
    </w:r>
    <w:r w:rsidR="009C4E34" w:rsidRPr="009C4E34">
      <w:rPr>
        <w:sz w:val="16"/>
        <w:szCs w:val="16"/>
      </w:rPr>
      <w:t>e Operacional do Clube do Desporto Escolar</w:t>
    </w:r>
    <w:r w:rsidRPr="009C4E34">
      <w:rPr>
        <w:sz w:val="16"/>
        <w:szCs w:val="16"/>
      </w:rPr>
      <w:t xml:space="preserve">   |    Documento de Trabalho – Versão Provisória</w:t>
    </w:r>
    <w:sdt>
      <w:sdtPr>
        <w:id w:val="-71437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0B4F5298" wp14:editId="7D203BE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637054168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46961" w14:textId="77777777" w:rsidR="001463B0" w:rsidRDefault="001463B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 w14:anchorId="315151F9">
                <v:rect id="_x0000_s1028" style="position:absolute;left:0;text-align:left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allowincell="f" stroked="f" w14:anchorId="0B4F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>
                  <v:textbox>
                    <w:txbxContent>
                      <w:p w:rsidR="001463B0" w:rsidRDefault="001463B0" w14:paraId="0EB546F9" w14:textId="77777777"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1279679715"/>
        <w:docPartObj>
          <w:docPartGallery w:val="Watermarks"/>
          <w:docPartUnique/>
        </w:docPartObj>
      </w:sdtPr>
      <w:sdtContent>
        <w:r w:rsidR="000A4AA8">
          <w:pict w14:anchorId="58A7E1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356830" o:spid="_x0000_s1025" type="#_x0000_t136" style="position:absolute;left:0;text-align:left;margin-left:0;margin-top:0;width:465.1pt;height:174.4pt;rotation:315;z-index:-251657216;mso-position-horizontal:center;mso-position-horizontal-relative:margin;mso-position-vertical:center;mso-position-vertical-relative:margin" o:allowincell="f" fillcolor="#e7e6e6 [3214]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1C7E"/>
    <w:multiLevelType w:val="hybridMultilevel"/>
    <w:tmpl w:val="7AC2BF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6A10"/>
    <w:multiLevelType w:val="hybridMultilevel"/>
    <w:tmpl w:val="6F4C35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4C7"/>
    <w:multiLevelType w:val="hybridMultilevel"/>
    <w:tmpl w:val="A782ADB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5831"/>
    <w:multiLevelType w:val="hybridMultilevel"/>
    <w:tmpl w:val="C93202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B2D"/>
    <w:multiLevelType w:val="hybridMultilevel"/>
    <w:tmpl w:val="6542FA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7213D"/>
    <w:multiLevelType w:val="hybridMultilevel"/>
    <w:tmpl w:val="9802E99A"/>
    <w:lvl w:ilvl="0" w:tplc="08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62BD322E"/>
    <w:multiLevelType w:val="hybridMultilevel"/>
    <w:tmpl w:val="92D6A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8" w15:restartNumberingAfterBreak="0">
    <w:nsid w:val="709B2A41"/>
    <w:multiLevelType w:val="hybridMultilevel"/>
    <w:tmpl w:val="6B6A4A5C"/>
    <w:lvl w:ilvl="0" w:tplc="3042CEA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45" w:hanging="360"/>
      </w:pPr>
    </w:lvl>
    <w:lvl w:ilvl="2" w:tplc="0816001B" w:tentative="1">
      <w:start w:val="1"/>
      <w:numFmt w:val="lowerRoman"/>
      <w:lvlText w:val="%3."/>
      <w:lvlJc w:val="right"/>
      <w:pPr>
        <w:ind w:left="2265" w:hanging="180"/>
      </w:pPr>
    </w:lvl>
    <w:lvl w:ilvl="3" w:tplc="0816000F" w:tentative="1">
      <w:start w:val="1"/>
      <w:numFmt w:val="decimal"/>
      <w:lvlText w:val="%4."/>
      <w:lvlJc w:val="left"/>
      <w:pPr>
        <w:ind w:left="2985" w:hanging="360"/>
      </w:pPr>
    </w:lvl>
    <w:lvl w:ilvl="4" w:tplc="08160019" w:tentative="1">
      <w:start w:val="1"/>
      <w:numFmt w:val="lowerLetter"/>
      <w:lvlText w:val="%5."/>
      <w:lvlJc w:val="left"/>
      <w:pPr>
        <w:ind w:left="3705" w:hanging="360"/>
      </w:pPr>
    </w:lvl>
    <w:lvl w:ilvl="5" w:tplc="0816001B" w:tentative="1">
      <w:start w:val="1"/>
      <w:numFmt w:val="lowerRoman"/>
      <w:lvlText w:val="%6."/>
      <w:lvlJc w:val="right"/>
      <w:pPr>
        <w:ind w:left="4425" w:hanging="180"/>
      </w:pPr>
    </w:lvl>
    <w:lvl w:ilvl="6" w:tplc="0816000F" w:tentative="1">
      <w:start w:val="1"/>
      <w:numFmt w:val="decimal"/>
      <w:lvlText w:val="%7."/>
      <w:lvlJc w:val="left"/>
      <w:pPr>
        <w:ind w:left="5145" w:hanging="360"/>
      </w:pPr>
    </w:lvl>
    <w:lvl w:ilvl="7" w:tplc="08160019" w:tentative="1">
      <w:start w:val="1"/>
      <w:numFmt w:val="lowerLetter"/>
      <w:lvlText w:val="%8."/>
      <w:lvlJc w:val="left"/>
      <w:pPr>
        <w:ind w:left="5865" w:hanging="360"/>
      </w:pPr>
    </w:lvl>
    <w:lvl w:ilvl="8" w:tplc="08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7E1C3E40"/>
    <w:multiLevelType w:val="hybridMultilevel"/>
    <w:tmpl w:val="A87071AE"/>
    <w:lvl w:ilvl="0" w:tplc="08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357050066">
    <w:abstractNumId w:val="1"/>
  </w:num>
  <w:num w:numId="2" w16cid:durableId="2131514592">
    <w:abstractNumId w:val="0"/>
  </w:num>
  <w:num w:numId="3" w16cid:durableId="1258489697">
    <w:abstractNumId w:val="4"/>
  </w:num>
  <w:num w:numId="4" w16cid:durableId="869680094">
    <w:abstractNumId w:val="6"/>
  </w:num>
  <w:num w:numId="5" w16cid:durableId="1452479381">
    <w:abstractNumId w:val="5"/>
  </w:num>
  <w:num w:numId="6" w16cid:durableId="2051151495">
    <w:abstractNumId w:val="9"/>
  </w:num>
  <w:num w:numId="7" w16cid:durableId="1856922347">
    <w:abstractNumId w:val="3"/>
  </w:num>
  <w:num w:numId="8" w16cid:durableId="746070446">
    <w:abstractNumId w:val="2"/>
  </w:num>
  <w:num w:numId="9" w16cid:durableId="1380327648">
    <w:abstractNumId w:val="7"/>
  </w:num>
  <w:num w:numId="10" w16cid:durableId="1282228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2D"/>
    <w:rsid w:val="000208A4"/>
    <w:rsid w:val="0002265A"/>
    <w:rsid w:val="00026EF5"/>
    <w:rsid w:val="000410DF"/>
    <w:rsid w:val="0004199A"/>
    <w:rsid w:val="0007149C"/>
    <w:rsid w:val="00073CD5"/>
    <w:rsid w:val="00076F6A"/>
    <w:rsid w:val="00082D74"/>
    <w:rsid w:val="00096C1E"/>
    <w:rsid w:val="000A2EFD"/>
    <w:rsid w:val="000A4AA8"/>
    <w:rsid w:val="000B1078"/>
    <w:rsid w:val="000B20C3"/>
    <w:rsid w:val="000B7822"/>
    <w:rsid w:val="000C04B4"/>
    <w:rsid w:val="000C1699"/>
    <w:rsid w:val="000C1F10"/>
    <w:rsid w:val="000C338B"/>
    <w:rsid w:val="000C7598"/>
    <w:rsid w:val="000D0980"/>
    <w:rsid w:val="000D3FE4"/>
    <w:rsid w:val="000D494D"/>
    <w:rsid w:val="000E4880"/>
    <w:rsid w:val="000F1EC8"/>
    <w:rsid w:val="000F28EA"/>
    <w:rsid w:val="000F3BFF"/>
    <w:rsid w:val="00102F5B"/>
    <w:rsid w:val="00104B48"/>
    <w:rsid w:val="001370E4"/>
    <w:rsid w:val="001463B0"/>
    <w:rsid w:val="00153519"/>
    <w:rsid w:val="00163981"/>
    <w:rsid w:val="00170670"/>
    <w:rsid w:val="001710FD"/>
    <w:rsid w:val="00174887"/>
    <w:rsid w:val="00183A2C"/>
    <w:rsid w:val="001937D9"/>
    <w:rsid w:val="001B50FB"/>
    <w:rsid w:val="001C209F"/>
    <w:rsid w:val="001C4E34"/>
    <w:rsid w:val="001D46EA"/>
    <w:rsid w:val="001E6DBF"/>
    <w:rsid w:val="0020370D"/>
    <w:rsid w:val="00217F90"/>
    <w:rsid w:val="00223325"/>
    <w:rsid w:val="00224085"/>
    <w:rsid w:val="00230DA5"/>
    <w:rsid w:val="00270A21"/>
    <w:rsid w:val="002740C5"/>
    <w:rsid w:val="00275F7A"/>
    <w:rsid w:val="002911F0"/>
    <w:rsid w:val="00292E0B"/>
    <w:rsid w:val="002B1EDD"/>
    <w:rsid w:val="002C3220"/>
    <w:rsid w:val="002D7A09"/>
    <w:rsid w:val="002F5591"/>
    <w:rsid w:val="00301535"/>
    <w:rsid w:val="003342DD"/>
    <w:rsid w:val="003768CD"/>
    <w:rsid w:val="003A00E7"/>
    <w:rsid w:val="003B45B7"/>
    <w:rsid w:val="003D5C0D"/>
    <w:rsid w:val="003F0DEE"/>
    <w:rsid w:val="003F1F8F"/>
    <w:rsid w:val="00402E3C"/>
    <w:rsid w:val="00403F47"/>
    <w:rsid w:val="00410B05"/>
    <w:rsid w:val="00423E39"/>
    <w:rsid w:val="00425FD1"/>
    <w:rsid w:val="00427AA1"/>
    <w:rsid w:val="0044582D"/>
    <w:rsid w:val="00450B2D"/>
    <w:rsid w:val="004555BD"/>
    <w:rsid w:val="00456010"/>
    <w:rsid w:val="00464B8B"/>
    <w:rsid w:val="00496A9D"/>
    <w:rsid w:val="004A2D46"/>
    <w:rsid w:val="004A4242"/>
    <w:rsid w:val="004A7964"/>
    <w:rsid w:val="004C2312"/>
    <w:rsid w:val="004D7C15"/>
    <w:rsid w:val="004E1EBC"/>
    <w:rsid w:val="004F614C"/>
    <w:rsid w:val="0050293C"/>
    <w:rsid w:val="00517C68"/>
    <w:rsid w:val="0052602F"/>
    <w:rsid w:val="00526547"/>
    <w:rsid w:val="00533A8A"/>
    <w:rsid w:val="005446B5"/>
    <w:rsid w:val="005510EC"/>
    <w:rsid w:val="00551A05"/>
    <w:rsid w:val="005630E7"/>
    <w:rsid w:val="00571739"/>
    <w:rsid w:val="00593FD1"/>
    <w:rsid w:val="00596292"/>
    <w:rsid w:val="005A3410"/>
    <w:rsid w:val="005B2A50"/>
    <w:rsid w:val="005C24A5"/>
    <w:rsid w:val="005C5866"/>
    <w:rsid w:val="005C5BC8"/>
    <w:rsid w:val="005D1161"/>
    <w:rsid w:val="005E1447"/>
    <w:rsid w:val="005F3463"/>
    <w:rsid w:val="0060654E"/>
    <w:rsid w:val="0061412C"/>
    <w:rsid w:val="00623CD4"/>
    <w:rsid w:val="00633446"/>
    <w:rsid w:val="006405E3"/>
    <w:rsid w:val="006736BD"/>
    <w:rsid w:val="0068674E"/>
    <w:rsid w:val="006871C9"/>
    <w:rsid w:val="006875B3"/>
    <w:rsid w:val="00697CD2"/>
    <w:rsid w:val="006A2856"/>
    <w:rsid w:val="006A2D66"/>
    <w:rsid w:val="006B26DC"/>
    <w:rsid w:val="006C2508"/>
    <w:rsid w:val="006C4392"/>
    <w:rsid w:val="006C4D0F"/>
    <w:rsid w:val="006D4D98"/>
    <w:rsid w:val="006D5AE0"/>
    <w:rsid w:val="006E2ECE"/>
    <w:rsid w:val="006F37E8"/>
    <w:rsid w:val="007108BB"/>
    <w:rsid w:val="00712B19"/>
    <w:rsid w:val="00717CC0"/>
    <w:rsid w:val="0072024B"/>
    <w:rsid w:val="007314B8"/>
    <w:rsid w:val="00772F48"/>
    <w:rsid w:val="00776ADE"/>
    <w:rsid w:val="007823A1"/>
    <w:rsid w:val="00790F52"/>
    <w:rsid w:val="00794906"/>
    <w:rsid w:val="007A0CD7"/>
    <w:rsid w:val="007C7FFD"/>
    <w:rsid w:val="007E0267"/>
    <w:rsid w:val="007E057F"/>
    <w:rsid w:val="007F2CD3"/>
    <w:rsid w:val="00802B96"/>
    <w:rsid w:val="00820560"/>
    <w:rsid w:val="008326BE"/>
    <w:rsid w:val="0084178E"/>
    <w:rsid w:val="0084486D"/>
    <w:rsid w:val="00850A06"/>
    <w:rsid w:val="00852C61"/>
    <w:rsid w:val="00853232"/>
    <w:rsid w:val="008556E1"/>
    <w:rsid w:val="00856D60"/>
    <w:rsid w:val="008646D7"/>
    <w:rsid w:val="00874E8A"/>
    <w:rsid w:val="00880263"/>
    <w:rsid w:val="00883287"/>
    <w:rsid w:val="0088334D"/>
    <w:rsid w:val="00886B7A"/>
    <w:rsid w:val="008A71A2"/>
    <w:rsid w:val="008E1833"/>
    <w:rsid w:val="008F7AA6"/>
    <w:rsid w:val="009353E4"/>
    <w:rsid w:val="00936851"/>
    <w:rsid w:val="00960C26"/>
    <w:rsid w:val="00973FC7"/>
    <w:rsid w:val="009B6C20"/>
    <w:rsid w:val="009C4E34"/>
    <w:rsid w:val="009D63B5"/>
    <w:rsid w:val="009E6A64"/>
    <w:rsid w:val="009F2268"/>
    <w:rsid w:val="00A14821"/>
    <w:rsid w:val="00A2021B"/>
    <w:rsid w:val="00A50B4C"/>
    <w:rsid w:val="00A53187"/>
    <w:rsid w:val="00A5433A"/>
    <w:rsid w:val="00A60E63"/>
    <w:rsid w:val="00A621BA"/>
    <w:rsid w:val="00A6769A"/>
    <w:rsid w:val="00A76656"/>
    <w:rsid w:val="00A974D1"/>
    <w:rsid w:val="00AA24C9"/>
    <w:rsid w:val="00AA3EE1"/>
    <w:rsid w:val="00AB14A7"/>
    <w:rsid w:val="00AC0C33"/>
    <w:rsid w:val="00AD6FC9"/>
    <w:rsid w:val="00AE11F4"/>
    <w:rsid w:val="00AE2F2C"/>
    <w:rsid w:val="00B01246"/>
    <w:rsid w:val="00B05FA3"/>
    <w:rsid w:val="00B06DB8"/>
    <w:rsid w:val="00B247B2"/>
    <w:rsid w:val="00B34DB4"/>
    <w:rsid w:val="00B43FD7"/>
    <w:rsid w:val="00B80AB5"/>
    <w:rsid w:val="00B84472"/>
    <w:rsid w:val="00BA24D6"/>
    <w:rsid w:val="00BA7CC2"/>
    <w:rsid w:val="00BB0898"/>
    <w:rsid w:val="00BB1A87"/>
    <w:rsid w:val="00BB381A"/>
    <w:rsid w:val="00BD5C2D"/>
    <w:rsid w:val="00BE16E8"/>
    <w:rsid w:val="00BE1EE6"/>
    <w:rsid w:val="00BF4A09"/>
    <w:rsid w:val="00C058B1"/>
    <w:rsid w:val="00C21BB3"/>
    <w:rsid w:val="00C362BF"/>
    <w:rsid w:val="00C4477F"/>
    <w:rsid w:val="00C5302C"/>
    <w:rsid w:val="00C80BE1"/>
    <w:rsid w:val="00C81736"/>
    <w:rsid w:val="00C95E0A"/>
    <w:rsid w:val="00CA781B"/>
    <w:rsid w:val="00CD230C"/>
    <w:rsid w:val="00CD354C"/>
    <w:rsid w:val="00CE188C"/>
    <w:rsid w:val="00CE7F92"/>
    <w:rsid w:val="00CF0084"/>
    <w:rsid w:val="00CF0D0E"/>
    <w:rsid w:val="00D01933"/>
    <w:rsid w:val="00D031DA"/>
    <w:rsid w:val="00D41730"/>
    <w:rsid w:val="00D4192D"/>
    <w:rsid w:val="00D537AD"/>
    <w:rsid w:val="00D62BC2"/>
    <w:rsid w:val="00D6696E"/>
    <w:rsid w:val="00D85DFC"/>
    <w:rsid w:val="00D94841"/>
    <w:rsid w:val="00DC1379"/>
    <w:rsid w:val="00DC356F"/>
    <w:rsid w:val="00DD0C37"/>
    <w:rsid w:val="00DD7577"/>
    <w:rsid w:val="00DE58B8"/>
    <w:rsid w:val="00E41AA4"/>
    <w:rsid w:val="00E47175"/>
    <w:rsid w:val="00E47837"/>
    <w:rsid w:val="00E56D43"/>
    <w:rsid w:val="00E61CE8"/>
    <w:rsid w:val="00E632F2"/>
    <w:rsid w:val="00E72A1F"/>
    <w:rsid w:val="00E74E4F"/>
    <w:rsid w:val="00E7598A"/>
    <w:rsid w:val="00E86AD5"/>
    <w:rsid w:val="00E904E1"/>
    <w:rsid w:val="00EC1086"/>
    <w:rsid w:val="00EC66AB"/>
    <w:rsid w:val="00EC78B9"/>
    <w:rsid w:val="00ED739D"/>
    <w:rsid w:val="00EF5103"/>
    <w:rsid w:val="00F16C29"/>
    <w:rsid w:val="00F24285"/>
    <w:rsid w:val="00F26CBF"/>
    <w:rsid w:val="00F53527"/>
    <w:rsid w:val="00F545D4"/>
    <w:rsid w:val="00F7233B"/>
    <w:rsid w:val="00F72D5B"/>
    <w:rsid w:val="00F76786"/>
    <w:rsid w:val="00FD0D5B"/>
    <w:rsid w:val="00FD0DAF"/>
    <w:rsid w:val="00FD10FD"/>
    <w:rsid w:val="00FD5EA7"/>
    <w:rsid w:val="00FE3D4F"/>
    <w:rsid w:val="00FF2AD8"/>
    <w:rsid w:val="00FF70B4"/>
    <w:rsid w:val="0193FC55"/>
    <w:rsid w:val="06CEFFE0"/>
    <w:rsid w:val="0934651C"/>
    <w:rsid w:val="0D87DF14"/>
    <w:rsid w:val="1B503917"/>
    <w:rsid w:val="24DDF300"/>
    <w:rsid w:val="2B98DE76"/>
    <w:rsid w:val="3B63CCEB"/>
    <w:rsid w:val="3E17741C"/>
    <w:rsid w:val="425C002E"/>
    <w:rsid w:val="42F6B97E"/>
    <w:rsid w:val="475A87D2"/>
    <w:rsid w:val="509E1471"/>
    <w:rsid w:val="52ED7365"/>
    <w:rsid w:val="54F80A0E"/>
    <w:rsid w:val="63935A3C"/>
    <w:rsid w:val="66D172BE"/>
    <w:rsid w:val="675F029D"/>
    <w:rsid w:val="6EFEB6BF"/>
    <w:rsid w:val="7C0346DD"/>
    <w:rsid w:val="7EF49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87DC26A"/>
  <w15:docId w15:val="{616FFA09-BA06-4F24-BA3A-C13D265B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3E4"/>
    <w:pPr>
      <w:ind w:firstLine="360"/>
    </w:pPr>
    <w:rPr>
      <w:rFonts w:eastAsia="Times New Roman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874E8A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Heading5">
    <w:name w:val="heading 5"/>
    <w:basedOn w:val="Normal"/>
    <w:next w:val="Normal"/>
    <w:link w:val="Heading5Char"/>
    <w:qFormat/>
    <w:rsid w:val="00874E8A"/>
    <w:pPr>
      <w:keepNext/>
      <w:widowControl w:val="0"/>
      <w:spacing w:before="40"/>
      <w:ind w:firstLine="0"/>
      <w:outlineLvl w:val="4"/>
    </w:pPr>
    <w:rPr>
      <w:rFonts w:ascii="Arial Black" w:hAnsi="Arial Black" w:cs="Arial"/>
      <w:bCs/>
      <w:sz w:val="2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874E8A"/>
    <w:pPr>
      <w:keepNext/>
      <w:widowControl w:val="0"/>
      <w:ind w:firstLine="0"/>
      <w:outlineLvl w:val="8"/>
    </w:pPr>
    <w:rPr>
      <w:rFonts w:ascii="Arial" w:hAnsi="Arial" w:cs="Arial"/>
      <w:i/>
      <w:iCs/>
      <w:color w:val="333399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4E8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rsid w:val="00874E8A"/>
    <w:rPr>
      <w:rFonts w:ascii="Arial Black" w:eastAsia="Times New Roman" w:hAnsi="Arial Black" w:cs="Arial"/>
      <w:bCs/>
      <w:sz w:val="28"/>
      <w:lang w:val="en-US" w:eastAsia="en-US"/>
    </w:rPr>
  </w:style>
  <w:style w:type="character" w:customStyle="1" w:styleId="Heading9Char">
    <w:name w:val="Heading 9 Char"/>
    <w:link w:val="Heading9"/>
    <w:rsid w:val="00874E8A"/>
    <w:rPr>
      <w:rFonts w:ascii="Arial" w:eastAsia="Times New Roman" w:hAnsi="Arial" w:cs="Arial"/>
      <w:i/>
      <w:iCs/>
      <w:color w:val="333399"/>
      <w:lang w:val="en-US" w:eastAsia="en-US"/>
    </w:rPr>
  </w:style>
  <w:style w:type="paragraph" w:styleId="Header">
    <w:name w:val="header"/>
    <w:basedOn w:val="Normal"/>
    <w:link w:val="HeaderChar"/>
    <w:rsid w:val="00874E8A"/>
    <w:pPr>
      <w:tabs>
        <w:tab w:val="center" w:pos="4320"/>
        <w:tab w:val="right" w:pos="8640"/>
      </w:tabs>
      <w:ind w:firstLine="0"/>
    </w:pPr>
    <w:rPr>
      <w:rFonts w:ascii="Times New Roman" w:hAnsi="Times New Roman"/>
      <w:sz w:val="20"/>
      <w:szCs w:val="20"/>
      <w:lang w:bidi="ar-SA"/>
    </w:rPr>
  </w:style>
  <w:style w:type="character" w:customStyle="1" w:styleId="HeaderChar">
    <w:name w:val="Header Char"/>
    <w:link w:val="Header"/>
    <w:rsid w:val="00874E8A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rsid w:val="00874E8A"/>
    <w:pPr>
      <w:tabs>
        <w:tab w:val="center" w:pos="4320"/>
        <w:tab w:val="right" w:pos="8640"/>
      </w:tabs>
      <w:ind w:firstLine="0"/>
    </w:pPr>
    <w:rPr>
      <w:rFonts w:ascii="Times New Roman" w:hAnsi="Times New Roman"/>
      <w:sz w:val="20"/>
      <w:szCs w:val="20"/>
      <w:lang w:bidi="ar-SA"/>
    </w:rPr>
  </w:style>
  <w:style w:type="character" w:customStyle="1" w:styleId="FooterChar">
    <w:name w:val="Footer Char"/>
    <w:link w:val="Footer"/>
    <w:rsid w:val="00874E8A"/>
    <w:rPr>
      <w:rFonts w:ascii="Times New Roman" w:eastAsia="Times New Roman" w:hAnsi="Times New Roman"/>
      <w:lang w:val="en-US" w:eastAsia="en-US"/>
    </w:rPr>
  </w:style>
  <w:style w:type="paragraph" w:customStyle="1" w:styleId="Achievement">
    <w:name w:val="Achievement"/>
    <w:rsid w:val="00874E8A"/>
    <w:pPr>
      <w:numPr>
        <w:numId w:val="9"/>
      </w:numPr>
      <w:spacing w:after="60" w:line="220" w:lineRule="atLeast"/>
      <w:ind w:left="0" w:firstLine="360"/>
      <w:jc w:val="both"/>
    </w:pPr>
    <w:rPr>
      <w:rFonts w:ascii="Arial" w:hAnsi="Arial"/>
      <w:spacing w:val="-5"/>
      <w:lang w:val="en-US"/>
    </w:rPr>
  </w:style>
  <w:style w:type="character" w:styleId="Hyperlink">
    <w:name w:val="Hyperlink"/>
    <w:rsid w:val="00874E8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74E8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74E8A"/>
    <w:rPr>
      <w:rFonts w:eastAsia="Times New Roman"/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1535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DE58B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593FD1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FD0D5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D0D5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oleObject" Target="embeddings/oleObject2.bin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10.bin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2B7A1ED2FD9243BA53911BAC12C3C2" ma:contentTypeVersion="2" ma:contentTypeDescription="Criar um novo documento." ma:contentTypeScope="" ma:versionID="5cba8e05e2502ccf0194f88bdba08dbc">
  <xsd:schema xmlns:xsd="http://www.w3.org/2001/XMLSchema" xmlns:xs="http://www.w3.org/2001/XMLSchema" xmlns:p="http://schemas.microsoft.com/office/2006/metadata/properties" xmlns:ns2="ad66a269-c768-4452-829d-7e6f949ca929" targetNamespace="http://schemas.microsoft.com/office/2006/metadata/properties" ma:root="true" ma:fieldsID="d22868093bb7ec4318fa7ad3a0d57771" ns2:_="">
    <xsd:import namespace="ad66a269-c768-4452-829d-7e6f949ca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6a269-c768-4452-829d-7e6f949ca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6EF0B-EAF5-46F2-AE76-08C4AF29F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6a269-c768-4452-829d-7e6f949ca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94750-2633-417A-A017-EBC2EEBF0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E1CF67-9FC6-4D60-9DD9-44AE99A6E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630687-03DE-493F-A503-D034F7ED8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1924</Words>
  <Characters>10973</Characters>
  <Application>Microsoft Office Word</Application>
  <DocSecurity>4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Gastao Sousa</dc:creator>
  <cp:keywords/>
  <dc:description/>
  <cp:lastModifiedBy>José Carvalho (DGE)</cp:lastModifiedBy>
  <cp:revision>76</cp:revision>
  <cp:lastPrinted>2025-06-29T00:57:00Z</cp:lastPrinted>
  <dcterms:created xsi:type="dcterms:W3CDTF">2025-06-28T07:34:00Z</dcterms:created>
  <dcterms:modified xsi:type="dcterms:W3CDTF">2025-07-01T18:40:00Z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0x010100C72B7A1ED2FD9243BA53911BAC12C3C2</vt:lpwstr>
  </property>
</Properties>
</file>