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B4" w:rsidRDefault="004E1536" w:rsidP="004E1536">
      <w:pPr>
        <w:jc w:val="center"/>
        <w:rPr>
          <w:rFonts w:cstheme="minorHAnsi"/>
          <w:b/>
          <w:sz w:val="24"/>
          <w:szCs w:val="24"/>
        </w:rPr>
      </w:pPr>
      <w:r w:rsidRPr="004E1536">
        <w:rPr>
          <w:rFonts w:cstheme="minorHAnsi"/>
          <w:b/>
          <w:sz w:val="24"/>
          <w:szCs w:val="24"/>
        </w:rPr>
        <w:t xml:space="preserve">Auto avaliação do </w:t>
      </w:r>
      <w:r w:rsidRPr="004E1536">
        <w:rPr>
          <w:rFonts w:cstheme="minorHAnsi"/>
          <w:b/>
          <w:sz w:val="24"/>
          <w:szCs w:val="24"/>
        </w:rPr>
        <w:t>CURSO «Faça você mesmo – produtos de apoio»</w:t>
      </w:r>
    </w:p>
    <w:p w:rsidR="004E1536" w:rsidRDefault="004E1536" w:rsidP="004E1536">
      <w:pPr>
        <w:rPr>
          <w:rFonts w:ascii="Arial" w:hAnsi="Arial" w:cs="Arial"/>
          <w:color w:val="343A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>(</w:t>
      </w:r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>reflexão final e autoavaliação sobre a sua realização - objetivos, processos, produtos, expectativas de desenvolvimento de outros produtos e aplicação na atividade profissional</w:t>
      </w:r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>)</w:t>
      </w:r>
    </w:p>
    <w:p w:rsidR="004E1536" w:rsidRDefault="004E1536" w:rsidP="004E1536">
      <w:pPr>
        <w:rPr>
          <w:rFonts w:ascii="Arial" w:hAnsi="Arial" w:cs="Arial"/>
          <w:color w:val="343A40"/>
          <w:sz w:val="23"/>
          <w:szCs w:val="23"/>
          <w:shd w:val="clear" w:color="auto" w:fill="FFFFFF"/>
        </w:rPr>
      </w:pPr>
    </w:p>
    <w:p w:rsidR="007846D4" w:rsidRPr="007846D4" w:rsidRDefault="004E1536" w:rsidP="007846D4">
      <w:pPr>
        <w:spacing w:after="0" w:line="360" w:lineRule="auto"/>
        <w:jc w:val="both"/>
        <w:rPr>
          <w:rFonts w:ascii="Arial" w:hAnsi="Arial" w:cs="Arial"/>
          <w:color w:val="343A40"/>
          <w:sz w:val="24"/>
          <w:szCs w:val="24"/>
          <w:shd w:val="clear" w:color="auto" w:fill="FFFFFF"/>
        </w:rPr>
      </w:pPr>
      <w:r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Gostei de realizar este curso pois foi muito gratificante poder ver que consegui construir materiais de baixo custo para ajudar </w:t>
      </w:r>
      <w:r w:rsidR="007846D4"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>alguns dos</w:t>
      </w:r>
      <w:r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 alunos com que trabalho. Foi também gra</w:t>
      </w:r>
      <w:r w:rsidR="007846D4"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>tificante poder ver como adaptações simples mudam radicalmente a vida das pessoas e lhe proporcionam uma melhor inclusão na sociedade.</w:t>
      </w:r>
    </w:p>
    <w:p w:rsidR="004E1536" w:rsidRPr="007846D4" w:rsidRDefault="007846D4" w:rsidP="007846D4">
      <w:pPr>
        <w:spacing w:after="0" w:line="360" w:lineRule="auto"/>
        <w:jc w:val="both"/>
        <w:rPr>
          <w:rFonts w:ascii="Arial" w:hAnsi="Arial" w:cs="Arial"/>
          <w:color w:val="343A40"/>
          <w:sz w:val="24"/>
          <w:szCs w:val="24"/>
          <w:shd w:val="clear" w:color="auto" w:fill="FFFFFF"/>
        </w:rPr>
      </w:pPr>
      <w:r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Poder </w:t>
      </w:r>
      <w:r w:rsidR="004E1536"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>exper</w:t>
      </w:r>
      <w:r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>ienciar e adaptar os materiais às suas reais</w:t>
      </w:r>
      <w:r w:rsidR="004E1536"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 dificuldades </w:t>
      </w:r>
      <w:r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>é completamente diferente do que adaptar sem termos a noção das dificuldades do utilizador final, foi também um dos aspetos a salientar como positivo.</w:t>
      </w:r>
    </w:p>
    <w:p w:rsidR="007846D4" w:rsidRPr="007846D4" w:rsidRDefault="007846D4" w:rsidP="007846D4">
      <w:pPr>
        <w:spacing w:after="0" w:line="360" w:lineRule="auto"/>
        <w:jc w:val="both"/>
        <w:rPr>
          <w:rFonts w:ascii="Arial" w:hAnsi="Arial" w:cs="Arial"/>
          <w:color w:val="343A40"/>
          <w:sz w:val="24"/>
          <w:szCs w:val="24"/>
          <w:shd w:val="clear" w:color="auto" w:fill="FFFFFF"/>
        </w:rPr>
      </w:pPr>
      <w:r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A atividade seis não a consegui realizar talvez por dois motivos: primeiro por causa da sua complexidade e depois também associada ao facto de me encontrar num momento menos bom em termos de saúde mental, que não me permite debruçar-me em aspetos tão minuciosos e pormenorizados. </w:t>
      </w:r>
      <w:r w:rsidR="005C1AD4">
        <w:rPr>
          <w:rFonts w:ascii="Arial" w:hAnsi="Arial" w:cs="Arial"/>
          <w:color w:val="343A40"/>
          <w:sz w:val="24"/>
          <w:szCs w:val="24"/>
          <w:shd w:val="clear" w:color="auto" w:fill="FFFFFF"/>
        </w:rPr>
        <w:t>Comprei o material necessário mas foi difícil encaixar todo o processo de organização.</w:t>
      </w:r>
    </w:p>
    <w:p w:rsidR="007846D4" w:rsidRPr="007846D4" w:rsidRDefault="007846D4" w:rsidP="007846D4">
      <w:pPr>
        <w:spacing w:after="0" w:line="360" w:lineRule="auto"/>
        <w:jc w:val="both"/>
        <w:rPr>
          <w:rFonts w:ascii="Arial" w:hAnsi="Arial" w:cs="Arial"/>
          <w:color w:val="343A40"/>
          <w:sz w:val="24"/>
          <w:szCs w:val="24"/>
          <w:shd w:val="clear" w:color="auto" w:fill="FFFFFF"/>
        </w:rPr>
      </w:pPr>
      <w:r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>Este curso representou um desafio não totalmente superado (faltou a atividade seis) mas que mesmo assim superou as minhas expectativas e me ajudou na atividade profissional de professora de educação especial.</w:t>
      </w:r>
    </w:p>
    <w:p w:rsidR="004E1536" w:rsidRPr="005C1AD4" w:rsidRDefault="007846D4" w:rsidP="007846D4">
      <w:pPr>
        <w:spacing w:after="0" w:line="360" w:lineRule="auto"/>
        <w:jc w:val="both"/>
        <w:rPr>
          <w:rFonts w:ascii="Arial" w:hAnsi="Arial" w:cs="Arial"/>
          <w:color w:val="343A40"/>
          <w:sz w:val="24"/>
          <w:szCs w:val="24"/>
          <w:shd w:val="clear" w:color="auto" w:fill="FFFFFF"/>
        </w:rPr>
      </w:pPr>
      <w:r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O objetivo geral, </w:t>
      </w:r>
      <w:r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a produção de </w:t>
      </w:r>
      <w:r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 xml:space="preserve">produtos de apoio artesanais e </w:t>
      </w:r>
      <w:r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>tecnológicos</w:t>
      </w:r>
      <w:r w:rsidRPr="007846D4">
        <w:rPr>
          <w:rFonts w:ascii="Arial" w:hAnsi="Arial" w:cs="Arial"/>
          <w:color w:val="343A40"/>
          <w:sz w:val="24"/>
          <w:szCs w:val="24"/>
          <w:shd w:val="clear" w:color="auto" w:fill="FFFFFF"/>
        </w:rPr>
        <w:t>, com materiais de baixo custo, foi alcançada e os materiais construídos já tiveram aplicabilidade prática, o que é sempre muito bom quando se verifica isso.</w:t>
      </w:r>
      <w:bookmarkStart w:id="0" w:name="_GoBack"/>
      <w:bookmarkEnd w:id="0"/>
    </w:p>
    <w:sectPr w:rsidR="004E1536" w:rsidRPr="005C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36"/>
    <w:rsid w:val="00212D70"/>
    <w:rsid w:val="004E1536"/>
    <w:rsid w:val="005C1AD4"/>
    <w:rsid w:val="007846D4"/>
    <w:rsid w:val="00CB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95194-2ABA-45F2-8A49-3E8BD165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</dc:creator>
  <cp:keywords/>
  <dc:description/>
  <cp:lastModifiedBy>Lurdes</cp:lastModifiedBy>
  <cp:revision>1</cp:revision>
  <dcterms:created xsi:type="dcterms:W3CDTF">2021-05-08T14:32:00Z</dcterms:created>
  <dcterms:modified xsi:type="dcterms:W3CDTF">2021-05-08T14:55:00Z</dcterms:modified>
</cp:coreProperties>
</file>