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CA1" w:rsidRDefault="00647CF1" w:rsidP="00647CF1">
      <w:pPr>
        <w:jc w:val="center"/>
        <w:rPr>
          <w:b/>
          <w:sz w:val="28"/>
          <w:szCs w:val="28"/>
          <w:u w:val="single"/>
        </w:rPr>
      </w:pPr>
      <w:r>
        <w:rPr>
          <w:b/>
          <w:sz w:val="28"/>
          <w:szCs w:val="28"/>
          <w:u w:val="single"/>
        </w:rPr>
        <w:t>Sistema   de   Aceleração</w:t>
      </w:r>
    </w:p>
    <w:p w:rsidR="00647CF1" w:rsidRDefault="00647CF1" w:rsidP="00647CF1">
      <w:pPr>
        <w:ind w:firstLine="851"/>
        <w:jc w:val="both"/>
        <w:rPr>
          <w:sz w:val="24"/>
          <w:szCs w:val="24"/>
        </w:rPr>
      </w:pPr>
      <w:r>
        <w:rPr>
          <w:sz w:val="24"/>
          <w:szCs w:val="24"/>
        </w:rPr>
        <w:t>A maior parte dos jogadores de Ténis de Mesa que se encontram em actividade, quer federados, quer praticantes do Inatel, desconhecem que um “set” tem um tempo de duração limite de 10 minutos, findo o qual terá que ser aplicado o sistema de aceleração.</w:t>
      </w:r>
    </w:p>
    <w:p w:rsidR="00416359" w:rsidRDefault="00647CF1" w:rsidP="00647CF1">
      <w:pPr>
        <w:ind w:firstLine="851"/>
        <w:jc w:val="both"/>
        <w:rPr>
          <w:sz w:val="24"/>
          <w:szCs w:val="24"/>
        </w:rPr>
      </w:pPr>
      <w:r>
        <w:rPr>
          <w:sz w:val="24"/>
          <w:szCs w:val="24"/>
        </w:rPr>
        <w:t>Recuemos, entretanto, até a</w:t>
      </w:r>
      <w:r w:rsidR="00F7336E">
        <w:rPr>
          <w:sz w:val="24"/>
          <w:szCs w:val="24"/>
        </w:rPr>
        <w:t>o ano de</w:t>
      </w:r>
      <w:r>
        <w:rPr>
          <w:sz w:val="24"/>
          <w:szCs w:val="24"/>
        </w:rPr>
        <w:t xml:space="preserve"> 1936 (considerado o “</w:t>
      </w:r>
      <w:r w:rsidR="00C41F5C">
        <w:rPr>
          <w:sz w:val="24"/>
          <w:szCs w:val="24"/>
        </w:rPr>
        <w:t>ano dos record</w:t>
      </w:r>
      <w:r>
        <w:rPr>
          <w:sz w:val="24"/>
          <w:szCs w:val="24"/>
        </w:rPr>
        <w:t xml:space="preserve">s”), onde cumprir um horário previamente estabelecido para o bom desenrolar de uma competição, deveria ser, certamente, uma das maiores preocupações de um responsável por uma manifestação deste tipo. </w:t>
      </w:r>
    </w:p>
    <w:p w:rsidR="00416359" w:rsidRDefault="00647CF1" w:rsidP="00647CF1">
      <w:pPr>
        <w:ind w:firstLine="851"/>
        <w:jc w:val="both"/>
        <w:rPr>
          <w:sz w:val="24"/>
          <w:szCs w:val="24"/>
        </w:rPr>
      </w:pPr>
      <w:r>
        <w:rPr>
          <w:sz w:val="24"/>
          <w:szCs w:val="24"/>
        </w:rPr>
        <w:t>Se o Juiz-Árbitro dos Campeonatos do Mundo de Praga</w:t>
      </w:r>
      <w:r w:rsidR="00416359">
        <w:rPr>
          <w:sz w:val="24"/>
          <w:szCs w:val="24"/>
        </w:rPr>
        <w:t xml:space="preserve"> (1936), tivesse tido esta ambição teria sucumbido a uma crise cardíaca. Com efeito, a final de Singulare</w:t>
      </w:r>
      <w:r w:rsidR="00D8428B">
        <w:rPr>
          <w:sz w:val="24"/>
          <w:szCs w:val="24"/>
        </w:rPr>
        <w:t>s-Homens deveria ter lugar às 18</w:t>
      </w:r>
      <w:r w:rsidR="00416359">
        <w:rPr>
          <w:sz w:val="24"/>
          <w:szCs w:val="24"/>
        </w:rPr>
        <w:t xml:space="preserve"> horas, se a partida correspondente aos 1/8 Final que opunh</w:t>
      </w:r>
      <w:r w:rsidR="0001550A">
        <w:rPr>
          <w:sz w:val="24"/>
          <w:szCs w:val="24"/>
        </w:rPr>
        <w:t>a o francês Michel Haguenauer a</w:t>
      </w:r>
      <w:r w:rsidR="00416359">
        <w:rPr>
          <w:sz w:val="24"/>
          <w:szCs w:val="24"/>
        </w:rPr>
        <w:t xml:space="preserve">o romeno Marine </w:t>
      </w:r>
      <w:r w:rsidR="00B2212A">
        <w:rPr>
          <w:sz w:val="24"/>
          <w:szCs w:val="24"/>
        </w:rPr>
        <w:t xml:space="preserve">Goldberger </w:t>
      </w:r>
      <w:r w:rsidR="00416359">
        <w:rPr>
          <w:sz w:val="24"/>
          <w:szCs w:val="24"/>
        </w:rPr>
        <w:t>(iniciada às 10 horas) não se cifrasse em 2-2, em “sets”</w:t>
      </w:r>
      <w:r w:rsidR="00B2212A">
        <w:rPr>
          <w:sz w:val="24"/>
          <w:szCs w:val="24"/>
        </w:rPr>
        <w:t>, às 17,12</w:t>
      </w:r>
      <w:r w:rsidR="00416359">
        <w:rPr>
          <w:sz w:val="24"/>
          <w:szCs w:val="24"/>
        </w:rPr>
        <w:t xml:space="preserve"> horas. A título de curiosidade, a partida foi decidida por “moeda ao ar”, tendo recaído a sorte para o romeno; dirigiram esta par</w:t>
      </w:r>
      <w:r w:rsidR="009E5F4A">
        <w:rPr>
          <w:sz w:val="24"/>
          <w:szCs w:val="24"/>
        </w:rPr>
        <w:t>t</w:t>
      </w:r>
      <w:r w:rsidR="00416359">
        <w:rPr>
          <w:sz w:val="24"/>
          <w:szCs w:val="24"/>
        </w:rPr>
        <w:t>ida memorável seis árbitros, alternadamente.</w:t>
      </w:r>
    </w:p>
    <w:p w:rsidR="0099461C" w:rsidRDefault="00416359" w:rsidP="00647CF1">
      <w:pPr>
        <w:ind w:firstLine="851"/>
        <w:jc w:val="both"/>
        <w:rPr>
          <w:sz w:val="24"/>
          <w:szCs w:val="24"/>
        </w:rPr>
      </w:pPr>
      <w:r>
        <w:rPr>
          <w:sz w:val="24"/>
          <w:szCs w:val="24"/>
        </w:rPr>
        <w:t xml:space="preserve">Um outro “record” foi estabelecido no decorrer destes Campeonatos do Mundo: foram necessários 2h e 10’ para que </w:t>
      </w:r>
      <w:r w:rsidR="00B2212A">
        <w:rPr>
          <w:sz w:val="24"/>
          <w:szCs w:val="24"/>
        </w:rPr>
        <w:t xml:space="preserve">o polaco </w:t>
      </w:r>
      <w:r>
        <w:rPr>
          <w:sz w:val="24"/>
          <w:szCs w:val="24"/>
        </w:rPr>
        <w:t xml:space="preserve">Alex Herlich e o romeno </w:t>
      </w:r>
      <w:r w:rsidR="00B2212A">
        <w:rPr>
          <w:sz w:val="24"/>
          <w:szCs w:val="24"/>
        </w:rPr>
        <w:t xml:space="preserve">Farkas </w:t>
      </w:r>
      <w:r>
        <w:rPr>
          <w:sz w:val="24"/>
          <w:szCs w:val="24"/>
        </w:rPr>
        <w:t>Paneth disputassem o primeiro ponto (que, por sinal, foi uma “bola de sorte”</w:t>
      </w:r>
      <w:r w:rsidR="0099461C">
        <w:rPr>
          <w:sz w:val="24"/>
          <w:szCs w:val="24"/>
        </w:rPr>
        <w:t>) do primeiro “set”. Isto, motivou que a I.T.T.F. (International Table Tennis Federation) reduzisse a altura da rede de 17,5 cm</w:t>
      </w:r>
      <w:r w:rsidR="00B2212A">
        <w:rPr>
          <w:sz w:val="24"/>
          <w:szCs w:val="24"/>
        </w:rPr>
        <w:t xml:space="preserve"> para 15,25 cm (</w:t>
      </w:r>
      <w:r w:rsidR="0099461C">
        <w:rPr>
          <w:sz w:val="24"/>
          <w:szCs w:val="24"/>
        </w:rPr>
        <w:t>medida que se mantém até aos dias de hoje</w:t>
      </w:r>
      <w:r w:rsidR="00B2212A">
        <w:rPr>
          <w:sz w:val="24"/>
          <w:szCs w:val="24"/>
        </w:rPr>
        <w:t>) e de instituir a “regra do tempo” (“sets” com a duração de 20’ e, em caso de empate, prolongamento de 5’)</w:t>
      </w:r>
    </w:p>
    <w:p w:rsidR="00647CF1" w:rsidRDefault="0099461C" w:rsidP="00647CF1">
      <w:pPr>
        <w:ind w:firstLine="851"/>
        <w:jc w:val="both"/>
        <w:rPr>
          <w:sz w:val="24"/>
          <w:szCs w:val="24"/>
        </w:rPr>
      </w:pPr>
      <w:r>
        <w:rPr>
          <w:sz w:val="24"/>
          <w:szCs w:val="24"/>
        </w:rPr>
        <w:t xml:space="preserve">Em anos posteriores, os factos supracitados continuaram a ocorrer frequentemente, levando a I.T.T.F. a tomar </w:t>
      </w:r>
      <w:r w:rsidR="00D8428B">
        <w:rPr>
          <w:sz w:val="24"/>
          <w:szCs w:val="24"/>
        </w:rPr>
        <w:t>uma medida drástica</w:t>
      </w:r>
      <w:r w:rsidR="00B2212A">
        <w:rPr>
          <w:sz w:val="24"/>
          <w:szCs w:val="24"/>
        </w:rPr>
        <w:t xml:space="preserve"> na Assembleia Geral realizada em Pequim</w:t>
      </w:r>
      <w:r>
        <w:rPr>
          <w:sz w:val="24"/>
          <w:szCs w:val="24"/>
        </w:rPr>
        <w:t>,</w:t>
      </w:r>
      <w:r w:rsidR="00B2212A">
        <w:rPr>
          <w:sz w:val="24"/>
          <w:szCs w:val="24"/>
        </w:rPr>
        <w:t xml:space="preserve"> em 1961, </w:t>
      </w:r>
      <w:r>
        <w:rPr>
          <w:sz w:val="24"/>
          <w:szCs w:val="24"/>
        </w:rPr>
        <w:t>li</w:t>
      </w:r>
      <w:r w:rsidR="00B2212A">
        <w:rPr>
          <w:sz w:val="24"/>
          <w:szCs w:val="24"/>
        </w:rPr>
        <w:t>mitando</w:t>
      </w:r>
      <w:r>
        <w:rPr>
          <w:sz w:val="24"/>
          <w:szCs w:val="24"/>
        </w:rPr>
        <w:t xml:space="preserve"> o tempo de jogo a 15’ </w:t>
      </w:r>
      <w:proofErr w:type="gramStart"/>
      <w:r>
        <w:rPr>
          <w:sz w:val="24"/>
          <w:szCs w:val="24"/>
        </w:rPr>
        <w:t xml:space="preserve">( </w:t>
      </w:r>
      <w:r w:rsidR="00B2212A">
        <w:rPr>
          <w:sz w:val="24"/>
          <w:szCs w:val="24"/>
        </w:rPr>
        <w:t>naquele</w:t>
      </w:r>
      <w:proofErr w:type="gramEnd"/>
      <w:r w:rsidR="00B2212A">
        <w:rPr>
          <w:sz w:val="24"/>
          <w:szCs w:val="24"/>
        </w:rPr>
        <w:t xml:space="preserve"> tempo,</w:t>
      </w:r>
      <w:r>
        <w:rPr>
          <w:sz w:val="24"/>
          <w:szCs w:val="24"/>
        </w:rPr>
        <w:t xml:space="preserve"> um “set”</w:t>
      </w:r>
      <w:r w:rsidR="00A739D0">
        <w:rPr>
          <w:sz w:val="24"/>
          <w:szCs w:val="24"/>
        </w:rPr>
        <w:t xml:space="preserve"> terminava aos 2</w:t>
      </w:r>
      <w:r>
        <w:rPr>
          <w:sz w:val="24"/>
          <w:szCs w:val="24"/>
        </w:rPr>
        <w:t xml:space="preserve">1 pontos), impondo a aplicação do sistema de aceleração, que consiste no seguinte: </w:t>
      </w:r>
    </w:p>
    <w:p w:rsidR="0099461C" w:rsidRDefault="0099461C" w:rsidP="0099461C">
      <w:pPr>
        <w:jc w:val="both"/>
        <w:rPr>
          <w:sz w:val="24"/>
          <w:szCs w:val="24"/>
        </w:rPr>
      </w:pPr>
      <w:r>
        <w:rPr>
          <w:b/>
          <w:sz w:val="24"/>
          <w:szCs w:val="24"/>
        </w:rPr>
        <w:t xml:space="preserve">1º - </w:t>
      </w:r>
      <w:r>
        <w:rPr>
          <w:sz w:val="24"/>
          <w:szCs w:val="24"/>
        </w:rPr>
        <w:t xml:space="preserve">Quando um “set” chegar aos 10’ e o </w:t>
      </w:r>
      <w:r w:rsidR="00816388">
        <w:rPr>
          <w:sz w:val="24"/>
          <w:szCs w:val="24"/>
        </w:rPr>
        <w:t xml:space="preserve">somatório do </w:t>
      </w:r>
      <w:r>
        <w:rPr>
          <w:sz w:val="24"/>
          <w:szCs w:val="24"/>
        </w:rPr>
        <w:t xml:space="preserve">resultado </w:t>
      </w:r>
      <w:r w:rsidR="00816388">
        <w:rPr>
          <w:sz w:val="24"/>
          <w:szCs w:val="24"/>
        </w:rPr>
        <w:t xml:space="preserve">for </w:t>
      </w:r>
      <w:r w:rsidR="003227FA">
        <w:rPr>
          <w:sz w:val="24"/>
          <w:szCs w:val="24"/>
        </w:rPr>
        <w:t xml:space="preserve">igual ou </w:t>
      </w:r>
      <w:bookmarkStart w:id="0" w:name="_GoBack"/>
      <w:bookmarkEnd w:id="0"/>
      <w:r w:rsidR="00816388">
        <w:rPr>
          <w:sz w:val="24"/>
          <w:szCs w:val="24"/>
        </w:rPr>
        <w:t>inferior a 18 pontos</w:t>
      </w:r>
      <w:r w:rsidR="0088077E">
        <w:rPr>
          <w:sz w:val="24"/>
          <w:szCs w:val="24"/>
        </w:rPr>
        <w:t xml:space="preserve">, o árbitro deve assinalar, em voz bem sonante: </w:t>
      </w:r>
      <w:r w:rsidR="0088077E" w:rsidRPr="0088077E">
        <w:rPr>
          <w:b/>
          <w:sz w:val="24"/>
          <w:szCs w:val="24"/>
        </w:rPr>
        <w:t>“Alto”</w:t>
      </w:r>
      <w:r w:rsidR="0088077E" w:rsidRPr="0088077E">
        <w:rPr>
          <w:sz w:val="24"/>
          <w:szCs w:val="24"/>
        </w:rPr>
        <w:t>,</w:t>
      </w:r>
      <w:r w:rsidR="0088077E">
        <w:rPr>
          <w:sz w:val="24"/>
          <w:szCs w:val="24"/>
        </w:rPr>
        <w:t xml:space="preserve"> interrompendo o jogo.</w:t>
      </w:r>
    </w:p>
    <w:p w:rsidR="00CE619E" w:rsidRDefault="0088077E" w:rsidP="0099461C">
      <w:pPr>
        <w:jc w:val="both"/>
        <w:rPr>
          <w:b/>
          <w:sz w:val="24"/>
          <w:szCs w:val="24"/>
        </w:rPr>
      </w:pPr>
      <w:r>
        <w:rPr>
          <w:b/>
          <w:sz w:val="24"/>
          <w:szCs w:val="24"/>
        </w:rPr>
        <w:t xml:space="preserve">2º - </w:t>
      </w:r>
      <w:r w:rsidR="00CE619E">
        <w:rPr>
          <w:sz w:val="24"/>
          <w:szCs w:val="24"/>
        </w:rPr>
        <w:t xml:space="preserve">O </w:t>
      </w:r>
      <w:r w:rsidR="00CE619E">
        <w:rPr>
          <w:b/>
          <w:sz w:val="24"/>
          <w:szCs w:val="24"/>
        </w:rPr>
        <w:t xml:space="preserve">Serviço </w:t>
      </w:r>
      <w:r w:rsidR="00CE619E">
        <w:rPr>
          <w:sz w:val="24"/>
          <w:szCs w:val="24"/>
        </w:rPr>
        <w:t xml:space="preserve">passa a efectuar-se </w:t>
      </w:r>
      <w:r w:rsidR="00CE619E" w:rsidRPr="00F7336E">
        <w:rPr>
          <w:b/>
          <w:sz w:val="24"/>
          <w:szCs w:val="24"/>
        </w:rPr>
        <w:t>alternadamente</w:t>
      </w:r>
      <w:r w:rsidR="00CE619E">
        <w:rPr>
          <w:sz w:val="24"/>
          <w:szCs w:val="24"/>
        </w:rPr>
        <w:t>.</w:t>
      </w:r>
    </w:p>
    <w:p w:rsidR="00CE619E" w:rsidRDefault="00CE619E" w:rsidP="0099461C">
      <w:pPr>
        <w:jc w:val="both"/>
        <w:rPr>
          <w:b/>
          <w:sz w:val="24"/>
          <w:szCs w:val="24"/>
        </w:rPr>
      </w:pPr>
      <w:r>
        <w:rPr>
          <w:b/>
          <w:sz w:val="24"/>
          <w:szCs w:val="24"/>
        </w:rPr>
        <w:t xml:space="preserve">3º - </w:t>
      </w:r>
      <w:r w:rsidRPr="00CE619E">
        <w:rPr>
          <w:sz w:val="24"/>
          <w:szCs w:val="24"/>
        </w:rPr>
        <w:t>Quem começa a servir após a implementação do Sistema de Aceleração?</w:t>
      </w:r>
    </w:p>
    <w:p w:rsidR="00CE619E" w:rsidRDefault="00D8428B" w:rsidP="00C72652">
      <w:pPr>
        <w:pStyle w:val="PargrafodaLista"/>
        <w:numPr>
          <w:ilvl w:val="0"/>
          <w:numId w:val="1"/>
        </w:numPr>
        <w:jc w:val="both"/>
        <w:rPr>
          <w:sz w:val="24"/>
          <w:szCs w:val="24"/>
        </w:rPr>
      </w:pPr>
      <w:r>
        <w:rPr>
          <w:sz w:val="24"/>
          <w:szCs w:val="24"/>
        </w:rPr>
        <w:t>O</w:t>
      </w:r>
      <w:r w:rsidR="00CE619E" w:rsidRPr="00C72652">
        <w:rPr>
          <w:sz w:val="24"/>
          <w:szCs w:val="24"/>
        </w:rPr>
        <w:t xml:space="preserve"> </w:t>
      </w:r>
      <w:r w:rsidR="00CE619E" w:rsidRPr="00C72652">
        <w:rPr>
          <w:b/>
          <w:sz w:val="24"/>
          <w:szCs w:val="24"/>
        </w:rPr>
        <w:t xml:space="preserve">Servidor </w:t>
      </w:r>
      <w:r w:rsidR="00CE619E" w:rsidRPr="00C72652">
        <w:rPr>
          <w:sz w:val="24"/>
          <w:szCs w:val="24"/>
        </w:rPr>
        <w:t>da jogada anterior serve, de novo, se a jogada tiver sido interrompida</w:t>
      </w:r>
      <w:r>
        <w:rPr>
          <w:sz w:val="24"/>
          <w:szCs w:val="24"/>
        </w:rPr>
        <w:t>, no momento em que o</w:t>
      </w:r>
      <w:r w:rsidR="00C72652">
        <w:rPr>
          <w:sz w:val="24"/>
          <w:szCs w:val="24"/>
        </w:rPr>
        <w:t xml:space="preserve"> árbitro tiver dito: “alto”.</w:t>
      </w:r>
    </w:p>
    <w:p w:rsidR="00C72652" w:rsidRDefault="00C72652" w:rsidP="00C72652">
      <w:pPr>
        <w:pStyle w:val="PargrafodaLista"/>
        <w:numPr>
          <w:ilvl w:val="0"/>
          <w:numId w:val="1"/>
        </w:numPr>
        <w:jc w:val="both"/>
        <w:rPr>
          <w:sz w:val="24"/>
          <w:szCs w:val="24"/>
        </w:rPr>
      </w:pPr>
      <w:proofErr w:type="gramStart"/>
      <w:r>
        <w:rPr>
          <w:sz w:val="24"/>
          <w:szCs w:val="24"/>
        </w:rPr>
        <w:t xml:space="preserve">O </w:t>
      </w:r>
      <w:r w:rsidR="00D8428B">
        <w:rPr>
          <w:sz w:val="24"/>
          <w:szCs w:val="24"/>
        </w:rPr>
        <w:t xml:space="preserve"> </w:t>
      </w:r>
      <w:r>
        <w:rPr>
          <w:b/>
          <w:sz w:val="24"/>
          <w:szCs w:val="24"/>
        </w:rPr>
        <w:t>Relançador</w:t>
      </w:r>
      <w:proofErr w:type="gramEnd"/>
      <w:r>
        <w:rPr>
          <w:b/>
          <w:sz w:val="24"/>
          <w:szCs w:val="24"/>
        </w:rPr>
        <w:t xml:space="preserve"> </w:t>
      </w:r>
      <w:r>
        <w:rPr>
          <w:sz w:val="24"/>
          <w:szCs w:val="24"/>
        </w:rPr>
        <w:t>da jogada anterior serve, se o ponto já t</w:t>
      </w:r>
      <w:r w:rsidR="004B5995">
        <w:rPr>
          <w:sz w:val="24"/>
          <w:szCs w:val="24"/>
        </w:rPr>
        <w:t>iv</w:t>
      </w:r>
      <w:r>
        <w:rPr>
          <w:sz w:val="24"/>
          <w:szCs w:val="24"/>
        </w:rPr>
        <w:t>er sido resolvido, no momen</w:t>
      </w:r>
      <w:r w:rsidR="00D8428B">
        <w:rPr>
          <w:sz w:val="24"/>
          <w:szCs w:val="24"/>
        </w:rPr>
        <w:t>to em que o</w:t>
      </w:r>
      <w:r w:rsidR="009979DB">
        <w:rPr>
          <w:sz w:val="24"/>
          <w:szCs w:val="24"/>
        </w:rPr>
        <w:t xml:space="preserve"> árbitro t</w:t>
      </w:r>
      <w:r w:rsidR="00D8428B">
        <w:rPr>
          <w:sz w:val="24"/>
          <w:szCs w:val="24"/>
        </w:rPr>
        <w:t>iv</w:t>
      </w:r>
      <w:r>
        <w:rPr>
          <w:sz w:val="24"/>
          <w:szCs w:val="24"/>
        </w:rPr>
        <w:t>er dito: “alto”.</w:t>
      </w:r>
    </w:p>
    <w:p w:rsidR="00C72652" w:rsidRPr="00F7336E" w:rsidRDefault="00C72652" w:rsidP="00C72652">
      <w:pPr>
        <w:jc w:val="both"/>
        <w:rPr>
          <w:sz w:val="24"/>
          <w:szCs w:val="24"/>
        </w:rPr>
      </w:pPr>
      <w:r>
        <w:rPr>
          <w:b/>
          <w:sz w:val="24"/>
          <w:szCs w:val="24"/>
        </w:rPr>
        <w:lastRenderedPageBreak/>
        <w:t xml:space="preserve">4º - </w:t>
      </w:r>
      <w:r w:rsidR="00F7336E">
        <w:rPr>
          <w:sz w:val="24"/>
          <w:szCs w:val="24"/>
        </w:rPr>
        <w:t xml:space="preserve">O servidor tem a responsabilidade de </w:t>
      </w:r>
      <w:r w:rsidR="00F7336E">
        <w:rPr>
          <w:b/>
          <w:sz w:val="24"/>
          <w:szCs w:val="24"/>
        </w:rPr>
        <w:t>resolver o ponto até ao</w:t>
      </w:r>
      <w:r w:rsidR="007D3531">
        <w:rPr>
          <w:b/>
          <w:sz w:val="24"/>
          <w:szCs w:val="24"/>
        </w:rPr>
        <w:t xml:space="preserve"> 1</w:t>
      </w:r>
      <w:r w:rsidR="003227FA">
        <w:rPr>
          <w:b/>
          <w:sz w:val="24"/>
          <w:szCs w:val="24"/>
        </w:rPr>
        <w:t>2</w:t>
      </w:r>
      <w:r w:rsidR="00F7336E" w:rsidRPr="00F7336E">
        <w:rPr>
          <w:b/>
          <w:sz w:val="24"/>
          <w:szCs w:val="24"/>
        </w:rPr>
        <w:t xml:space="preserve">º </w:t>
      </w:r>
      <w:r w:rsidR="00F7336E">
        <w:rPr>
          <w:b/>
          <w:sz w:val="24"/>
          <w:szCs w:val="24"/>
        </w:rPr>
        <w:t>batimento</w:t>
      </w:r>
      <w:r w:rsidR="00F7336E">
        <w:rPr>
          <w:sz w:val="24"/>
          <w:szCs w:val="24"/>
        </w:rPr>
        <w:t xml:space="preserve"> da bola na sua metade da mesa; se permitir que a bola en</w:t>
      </w:r>
      <w:r w:rsidR="007D3531">
        <w:rPr>
          <w:sz w:val="24"/>
          <w:szCs w:val="24"/>
        </w:rPr>
        <w:t xml:space="preserve">viada pelo </w:t>
      </w:r>
      <w:proofErr w:type="spellStart"/>
      <w:r w:rsidR="007D3531">
        <w:rPr>
          <w:sz w:val="24"/>
          <w:szCs w:val="24"/>
        </w:rPr>
        <w:t>relançador</w:t>
      </w:r>
      <w:proofErr w:type="spellEnd"/>
      <w:r w:rsidR="007D3531">
        <w:rPr>
          <w:sz w:val="24"/>
          <w:szCs w:val="24"/>
        </w:rPr>
        <w:t xml:space="preserve"> tocar a 1</w:t>
      </w:r>
      <w:r w:rsidR="003227FA">
        <w:rPr>
          <w:sz w:val="24"/>
          <w:szCs w:val="24"/>
        </w:rPr>
        <w:t>3</w:t>
      </w:r>
      <w:r w:rsidR="00F7336E">
        <w:rPr>
          <w:sz w:val="24"/>
          <w:szCs w:val="24"/>
        </w:rPr>
        <w:t xml:space="preserve">ª vez na sua metade da mesa, o ponto é atribuído ao relançador. </w:t>
      </w:r>
    </w:p>
    <w:p w:rsidR="00F7336E" w:rsidRPr="00F7336E" w:rsidRDefault="00C72652" w:rsidP="00C72652">
      <w:pPr>
        <w:jc w:val="both"/>
        <w:rPr>
          <w:sz w:val="24"/>
          <w:szCs w:val="24"/>
        </w:rPr>
      </w:pPr>
      <w:r>
        <w:rPr>
          <w:b/>
          <w:sz w:val="24"/>
          <w:szCs w:val="24"/>
        </w:rPr>
        <w:t xml:space="preserve">5º - </w:t>
      </w:r>
      <w:r w:rsidR="00F7336E">
        <w:rPr>
          <w:sz w:val="24"/>
          <w:szCs w:val="24"/>
        </w:rPr>
        <w:t xml:space="preserve">Um </w:t>
      </w:r>
      <w:r w:rsidR="00F7336E">
        <w:rPr>
          <w:b/>
          <w:sz w:val="24"/>
          <w:szCs w:val="24"/>
        </w:rPr>
        <w:t xml:space="preserve">Árbitro Assistente </w:t>
      </w:r>
      <w:r w:rsidR="00F7336E">
        <w:rPr>
          <w:sz w:val="24"/>
          <w:szCs w:val="24"/>
        </w:rPr>
        <w:t>é convocado para contar (alto) as vezes que a bola toca na metade da mesa do servidor.</w:t>
      </w:r>
    </w:p>
    <w:p w:rsidR="00F7336E" w:rsidRDefault="00C72652" w:rsidP="00C72652">
      <w:pPr>
        <w:jc w:val="both"/>
        <w:rPr>
          <w:sz w:val="24"/>
          <w:szCs w:val="24"/>
        </w:rPr>
      </w:pPr>
      <w:r>
        <w:rPr>
          <w:b/>
          <w:sz w:val="24"/>
          <w:szCs w:val="24"/>
        </w:rPr>
        <w:t xml:space="preserve">6º - </w:t>
      </w:r>
      <w:r w:rsidR="00F7336E">
        <w:rPr>
          <w:sz w:val="24"/>
          <w:szCs w:val="24"/>
        </w:rPr>
        <w:t xml:space="preserve">Uma vez implementado o sistema de aceleração, decorrerá até ao </w:t>
      </w:r>
      <w:r w:rsidR="00F7336E" w:rsidRPr="00C72652">
        <w:rPr>
          <w:b/>
          <w:sz w:val="24"/>
          <w:szCs w:val="24"/>
        </w:rPr>
        <w:t>final da partida</w:t>
      </w:r>
      <w:r w:rsidR="00F7336E">
        <w:rPr>
          <w:sz w:val="24"/>
          <w:szCs w:val="24"/>
        </w:rPr>
        <w:t>.</w:t>
      </w:r>
    </w:p>
    <w:p w:rsidR="00F7336E" w:rsidRPr="00F7336E" w:rsidRDefault="00F7336E" w:rsidP="00C72652">
      <w:pPr>
        <w:jc w:val="both"/>
        <w:rPr>
          <w:sz w:val="24"/>
          <w:szCs w:val="24"/>
        </w:rPr>
      </w:pPr>
      <w:r>
        <w:rPr>
          <w:b/>
          <w:sz w:val="24"/>
          <w:szCs w:val="24"/>
        </w:rPr>
        <w:t xml:space="preserve">7º - </w:t>
      </w:r>
      <w:r w:rsidRPr="00C72652">
        <w:rPr>
          <w:sz w:val="24"/>
          <w:szCs w:val="24"/>
        </w:rPr>
        <w:t xml:space="preserve">O sistema de aceleração pode </w:t>
      </w:r>
      <w:r>
        <w:rPr>
          <w:sz w:val="24"/>
          <w:szCs w:val="24"/>
        </w:rPr>
        <w:t xml:space="preserve">ser aplicado no início do 1º “set” </w:t>
      </w:r>
      <w:r w:rsidR="00F8013C">
        <w:rPr>
          <w:sz w:val="24"/>
          <w:szCs w:val="24"/>
        </w:rPr>
        <w:t xml:space="preserve">ou em qualquer momento </w:t>
      </w:r>
      <w:r>
        <w:rPr>
          <w:sz w:val="24"/>
          <w:szCs w:val="24"/>
        </w:rPr>
        <w:t xml:space="preserve">da partida, se </w:t>
      </w:r>
      <w:r w:rsidRPr="00C72652">
        <w:rPr>
          <w:b/>
          <w:sz w:val="24"/>
          <w:szCs w:val="24"/>
        </w:rPr>
        <w:t>ambos</w:t>
      </w:r>
      <w:r>
        <w:rPr>
          <w:sz w:val="24"/>
          <w:szCs w:val="24"/>
        </w:rPr>
        <w:t xml:space="preserve"> os jogadores estiverem de acordo.</w:t>
      </w:r>
    </w:p>
    <w:p w:rsidR="00C72652" w:rsidRDefault="00E6175C" w:rsidP="00CE619E">
      <w:pPr>
        <w:jc w:val="both"/>
        <w:rPr>
          <w:sz w:val="24"/>
          <w:szCs w:val="24"/>
        </w:rPr>
      </w:pPr>
      <w:r>
        <w:rPr>
          <w:sz w:val="24"/>
          <w:szCs w:val="24"/>
        </w:rPr>
        <w:t xml:space="preserve">Com o decorrer do tempo, </w:t>
      </w:r>
      <w:r w:rsidR="00B03BC7">
        <w:rPr>
          <w:sz w:val="24"/>
          <w:szCs w:val="24"/>
        </w:rPr>
        <w:t>em virtude de ter havido uma p</w:t>
      </w:r>
      <w:r w:rsidR="00C72652">
        <w:rPr>
          <w:sz w:val="24"/>
          <w:szCs w:val="24"/>
        </w:rPr>
        <w:t>roliferação dos mais diversos tipos de revestimentos, principalmente os “backside” (“picots” voltados para o interior)</w:t>
      </w:r>
      <w:r w:rsidR="00E569F6">
        <w:rPr>
          <w:sz w:val="24"/>
          <w:szCs w:val="24"/>
        </w:rPr>
        <w:t xml:space="preserve">, este sistema começou a introduzir-se muito menos vezes, face à sofisticação e consequentes recursos que os materiais </w:t>
      </w:r>
      <w:r w:rsidR="004B5995">
        <w:rPr>
          <w:sz w:val="24"/>
          <w:szCs w:val="24"/>
        </w:rPr>
        <w:t>propiciavam</w:t>
      </w:r>
      <w:r w:rsidR="00B03BC7">
        <w:rPr>
          <w:sz w:val="24"/>
          <w:szCs w:val="24"/>
        </w:rPr>
        <w:t xml:space="preserve"> aos jogadores, pois as jogadas começaram a demorar, em média, 7 a 10 segundos</w:t>
      </w:r>
      <w:r w:rsidR="00F7336E">
        <w:rPr>
          <w:sz w:val="24"/>
          <w:szCs w:val="24"/>
        </w:rPr>
        <w:t>, isto é, eram resolvidas até à denominada “3ª bola”.</w:t>
      </w:r>
    </w:p>
    <w:p w:rsidR="00A739D0" w:rsidRDefault="00A739D0" w:rsidP="00CE619E">
      <w:pPr>
        <w:jc w:val="both"/>
        <w:rPr>
          <w:sz w:val="24"/>
          <w:szCs w:val="24"/>
        </w:rPr>
      </w:pPr>
      <w:r>
        <w:rPr>
          <w:sz w:val="24"/>
          <w:szCs w:val="24"/>
        </w:rPr>
        <w:t xml:space="preserve">No entanto, ainda há </w:t>
      </w:r>
      <w:r w:rsidR="00D8428B">
        <w:rPr>
          <w:sz w:val="24"/>
          <w:szCs w:val="24"/>
        </w:rPr>
        <w:t>cinc</w:t>
      </w:r>
      <w:r>
        <w:rPr>
          <w:sz w:val="24"/>
          <w:szCs w:val="24"/>
        </w:rPr>
        <w:t>o anos atrás</w:t>
      </w:r>
      <w:r w:rsidR="003227FA">
        <w:rPr>
          <w:sz w:val="24"/>
          <w:szCs w:val="24"/>
        </w:rPr>
        <w:t xml:space="preserve"> (2004)</w:t>
      </w:r>
      <w:r>
        <w:rPr>
          <w:sz w:val="24"/>
          <w:szCs w:val="24"/>
        </w:rPr>
        <w:t>, uma partida disputada entre duas jogadoras asiáticas (uma de Hong-Kong e outra de Singapura)</w:t>
      </w:r>
      <w:r w:rsidR="00AF5F4E">
        <w:rPr>
          <w:sz w:val="24"/>
          <w:szCs w:val="24"/>
        </w:rPr>
        <w:t>, ambas</w:t>
      </w:r>
      <w:r>
        <w:rPr>
          <w:sz w:val="24"/>
          <w:szCs w:val="24"/>
        </w:rPr>
        <w:t xml:space="preserve"> de defesa, demoraram cerca de 45’ para disputar o 5º “set” de uma partida referente a um torneio internacional, já que o resultado </w:t>
      </w:r>
      <w:r w:rsidR="00AF5F4E">
        <w:rPr>
          <w:sz w:val="24"/>
          <w:szCs w:val="24"/>
        </w:rPr>
        <w:t>se cifrava</w:t>
      </w:r>
      <w:r>
        <w:rPr>
          <w:sz w:val="24"/>
          <w:szCs w:val="24"/>
        </w:rPr>
        <w:t xml:space="preserve"> em 9-9, ao fim de 10’</w:t>
      </w:r>
      <w:r w:rsidR="00B2212A">
        <w:rPr>
          <w:sz w:val="24"/>
          <w:szCs w:val="24"/>
        </w:rPr>
        <w:t xml:space="preserve"> de jogo (o resultado final foi de 16-14)</w:t>
      </w:r>
      <w:r w:rsidR="00AF5F4E">
        <w:rPr>
          <w:sz w:val="24"/>
          <w:szCs w:val="24"/>
        </w:rPr>
        <w:t>.</w:t>
      </w:r>
    </w:p>
    <w:p w:rsidR="00A739D0" w:rsidRDefault="00A739D0" w:rsidP="00CE619E">
      <w:pPr>
        <w:jc w:val="both"/>
        <w:rPr>
          <w:sz w:val="24"/>
          <w:szCs w:val="24"/>
        </w:rPr>
      </w:pPr>
      <w:r>
        <w:rPr>
          <w:sz w:val="24"/>
          <w:szCs w:val="24"/>
        </w:rPr>
        <w:t>Mais recentemente, o título de Campeã de França da época de 2008/09, pondo em confronto duas chinesas naturalizadas</w:t>
      </w:r>
      <w:r w:rsidR="00B2212A">
        <w:rPr>
          <w:sz w:val="24"/>
          <w:szCs w:val="24"/>
        </w:rPr>
        <w:t>, Li Xue e Xian Yi Fang, foi decidido</w:t>
      </w:r>
      <w:r w:rsidR="00AF5F4E">
        <w:rPr>
          <w:sz w:val="24"/>
          <w:szCs w:val="24"/>
        </w:rPr>
        <w:t xml:space="preserve"> a partir do 2º “set” (os 10’ do tempo limite foi atingido quando o resultado era de 10-4 favorável a Li Xue), através da aplicação do sistema de aceleração. Mesmo assim, a partida demorou 1,5 hora, obtendo-se um resultado final de 4-3, favorável a Li Xue.</w:t>
      </w:r>
    </w:p>
    <w:p w:rsidR="004B5995" w:rsidRDefault="004B5995" w:rsidP="00CE619E">
      <w:pPr>
        <w:jc w:val="both"/>
        <w:rPr>
          <w:b/>
          <w:sz w:val="24"/>
          <w:szCs w:val="24"/>
          <w:u w:val="single"/>
        </w:rPr>
      </w:pPr>
      <w:r>
        <w:rPr>
          <w:b/>
          <w:sz w:val="24"/>
          <w:szCs w:val="24"/>
          <w:u w:val="single"/>
        </w:rPr>
        <w:t>Bibliografia</w:t>
      </w:r>
    </w:p>
    <w:p w:rsidR="004B5995" w:rsidRDefault="004B5995" w:rsidP="00CE619E">
      <w:pPr>
        <w:jc w:val="both"/>
        <w:rPr>
          <w:sz w:val="24"/>
          <w:szCs w:val="24"/>
        </w:rPr>
      </w:pPr>
      <w:r>
        <w:rPr>
          <w:sz w:val="24"/>
          <w:szCs w:val="24"/>
        </w:rPr>
        <w:t>- Audin, Jean e Duclos, George – “L’ABC Pongiste”, Paris, 1959</w:t>
      </w:r>
    </w:p>
    <w:p w:rsidR="004B5995" w:rsidRDefault="004B5995" w:rsidP="00CE619E">
      <w:pPr>
        <w:jc w:val="both"/>
        <w:rPr>
          <w:sz w:val="24"/>
          <w:szCs w:val="24"/>
          <w:lang w:val="en-US"/>
        </w:rPr>
      </w:pPr>
      <w:r w:rsidRPr="004B5995">
        <w:rPr>
          <w:sz w:val="24"/>
          <w:szCs w:val="24"/>
          <w:lang w:val="en-US"/>
        </w:rPr>
        <w:t xml:space="preserve">- Courtier, Jean Paul e </w:t>
      </w:r>
      <w:proofErr w:type="spellStart"/>
      <w:r w:rsidRPr="004B5995">
        <w:rPr>
          <w:sz w:val="24"/>
          <w:szCs w:val="24"/>
          <w:lang w:val="en-US"/>
        </w:rPr>
        <w:t>Lafrague</w:t>
      </w:r>
      <w:proofErr w:type="spellEnd"/>
      <w:r w:rsidRPr="004B5995">
        <w:rPr>
          <w:sz w:val="24"/>
          <w:szCs w:val="24"/>
          <w:lang w:val="en-US"/>
        </w:rPr>
        <w:t xml:space="preserve">, Jean Claude – “Tennis de Table pour </w:t>
      </w:r>
      <w:proofErr w:type="spellStart"/>
      <w:r w:rsidRPr="004B5995">
        <w:rPr>
          <w:sz w:val="24"/>
          <w:szCs w:val="24"/>
          <w:lang w:val="en-US"/>
        </w:rPr>
        <w:t>tous</w:t>
      </w:r>
      <w:proofErr w:type="spellEnd"/>
      <w:r w:rsidRPr="004B5995">
        <w:rPr>
          <w:sz w:val="24"/>
          <w:szCs w:val="24"/>
          <w:lang w:val="en-US"/>
        </w:rPr>
        <w:t xml:space="preserve">”, </w:t>
      </w:r>
      <w:proofErr w:type="spellStart"/>
      <w:r w:rsidRPr="004B5995">
        <w:rPr>
          <w:sz w:val="24"/>
          <w:szCs w:val="24"/>
          <w:lang w:val="en-US"/>
        </w:rPr>
        <w:t>Borneman</w:t>
      </w:r>
      <w:proofErr w:type="spellEnd"/>
      <w:r w:rsidRPr="004B5995">
        <w:rPr>
          <w:sz w:val="24"/>
          <w:szCs w:val="24"/>
          <w:lang w:val="en-US"/>
        </w:rPr>
        <w:t>, Paris, 1976.</w:t>
      </w:r>
    </w:p>
    <w:p w:rsidR="00371744" w:rsidRPr="00371744" w:rsidRDefault="00371744" w:rsidP="00CE619E">
      <w:pPr>
        <w:jc w:val="both"/>
        <w:rPr>
          <w:sz w:val="24"/>
          <w:szCs w:val="24"/>
          <w:lang w:val="en-US"/>
        </w:rPr>
      </w:pPr>
      <w:r w:rsidRPr="004B5995">
        <w:rPr>
          <w:sz w:val="24"/>
          <w:szCs w:val="24"/>
          <w:lang w:val="en-US"/>
        </w:rPr>
        <w:t>- I.T.T.F. Handbook 2009/10</w:t>
      </w:r>
    </w:p>
    <w:p w:rsidR="00AF5F4E" w:rsidRPr="00AF5F4E" w:rsidRDefault="00AF5F4E" w:rsidP="00CE619E">
      <w:pPr>
        <w:jc w:val="both"/>
        <w:rPr>
          <w:sz w:val="24"/>
          <w:szCs w:val="24"/>
        </w:rPr>
      </w:pPr>
      <w:r w:rsidRPr="00AF5F4E">
        <w:rPr>
          <w:sz w:val="24"/>
          <w:szCs w:val="24"/>
        </w:rPr>
        <w:t>- Revue France Tennis de Table, Nº 848 - Junho, Paris</w:t>
      </w:r>
      <w:r>
        <w:rPr>
          <w:sz w:val="24"/>
          <w:szCs w:val="24"/>
        </w:rPr>
        <w:t>, 2009</w:t>
      </w:r>
    </w:p>
    <w:p w:rsidR="004B5995" w:rsidRPr="004B5995" w:rsidRDefault="004B5995" w:rsidP="00CE619E">
      <w:pPr>
        <w:jc w:val="both"/>
        <w:rPr>
          <w:sz w:val="24"/>
          <w:szCs w:val="24"/>
          <w:lang w:val="en-US"/>
        </w:rPr>
      </w:pPr>
      <w:r>
        <w:rPr>
          <w:sz w:val="24"/>
          <w:szCs w:val="24"/>
          <w:lang w:val="en-US"/>
        </w:rPr>
        <w:t xml:space="preserve">- </w:t>
      </w:r>
      <w:proofErr w:type="spellStart"/>
      <w:r>
        <w:rPr>
          <w:sz w:val="24"/>
          <w:szCs w:val="24"/>
          <w:lang w:val="en-US"/>
        </w:rPr>
        <w:t>Sécretin</w:t>
      </w:r>
      <w:proofErr w:type="spellEnd"/>
      <w:r>
        <w:rPr>
          <w:sz w:val="24"/>
          <w:szCs w:val="24"/>
          <w:lang w:val="en-US"/>
        </w:rPr>
        <w:t>, Jacques – “Du Ping-Pong au Tennis de Table”, Solar, Paris, 1972.</w:t>
      </w:r>
    </w:p>
    <w:p w:rsidR="005629DB" w:rsidRPr="00816444" w:rsidRDefault="005629DB" w:rsidP="005629DB">
      <w:pPr>
        <w:jc w:val="both"/>
        <w:rPr>
          <w:sz w:val="24"/>
          <w:szCs w:val="24"/>
        </w:rPr>
      </w:pPr>
      <w:r>
        <w:rPr>
          <w:sz w:val="24"/>
          <w:szCs w:val="24"/>
        </w:rPr>
        <w:t>Artigo produzido por João Oliveira</w:t>
      </w:r>
      <w:r w:rsidR="00A520A3">
        <w:rPr>
          <w:sz w:val="24"/>
          <w:szCs w:val="24"/>
        </w:rPr>
        <w:t>, 2009</w:t>
      </w:r>
      <w:r>
        <w:rPr>
          <w:sz w:val="24"/>
          <w:szCs w:val="24"/>
        </w:rPr>
        <w:t xml:space="preserve"> (Professor Convidado da Universidade Lusófona de Humanidades e Tecnologias)</w:t>
      </w:r>
    </w:p>
    <w:p w:rsidR="00CE619E" w:rsidRPr="005629DB" w:rsidRDefault="00CE619E" w:rsidP="0099461C">
      <w:pPr>
        <w:jc w:val="both"/>
        <w:rPr>
          <w:sz w:val="24"/>
          <w:szCs w:val="24"/>
        </w:rPr>
      </w:pPr>
    </w:p>
    <w:sectPr w:rsidR="00CE619E" w:rsidRPr="005629DB" w:rsidSect="00F7336E">
      <w:pgSz w:w="11906" w:h="16838"/>
      <w:pgMar w:top="1417"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60E8E"/>
    <w:multiLevelType w:val="hybridMultilevel"/>
    <w:tmpl w:val="D10A00CC"/>
    <w:lvl w:ilvl="0" w:tplc="22D8FB72">
      <w:start w:val="1"/>
      <w:numFmt w:val="lowerLetter"/>
      <w:lvlText w:val="%1)"/>
      <w:lvlJc w:val="left"/>
      <w:pPr>
        <w:ind w:left="840" w:hanging="360"/>
      </w:pPr>
      <w:rPr>
        <w:rFonts w:hint="default"/>
        <w:b/>
      </w:rPr>
    </w:lvl>
    <w:lvl w:ilvl="1" w:tplc="08160019" w:tentative="1">
      <w:start w:val="1"/>
      <w:numFmt w:val="lowerLetter"/>
      <w:lvlText w:val="%2."/>
      <w:lvlJc w:val="left"/>
      <w:pPr>
        <w:ind w:left="1560" w:hanging="360"/>
      </w:pPr>
    </w:lvl>
    <w:lvl w:ilvl="2" w:tplc="0816001B" w:tentative="1">
      <w:start w:val="1"/>
      <w:numFmt w:val="lowerRoman"/>
      <w:lvlText w:val="%3."/>
      <w:lvlJc w:val="right"/>
      <w:pPr>
        <w:ind w:left="2280" w:hanging="180"/>
      </w:pPr>
    </w:lvl>
    <w:lvl w:ilvl="3" w:tplc="0816000F" w:tentative="1">
      <w:start w:val="1"/>
      <w:numFmt w:val="decimal"/>
      <w:lvlText w:val="%4."/>
      <w:lvlJc w:val="left"/>
      <w:pPr>
        <w:ind w:left="3000" w:hanging="360"/>
      </w:pPr>
    </w:lvl>
    <w:lvl w:ilvl="4" w:tplc="08160019" w:tentative="1">
      <w:start w:val="1"/>
      <w:numFmt w:val="lowerLetter"/>
      <w:lvlText w:val="%5."/>
      <w:lvlJc w:val="left"/>
      <w:pPr>
        <w:ind w:left="3720" w:hanging="360"/>
      </w:pPr>
    </w:lvl>
    <w:lvl w:ilvl="5" w:tplc="0816001B" w:tentative="1">
      <w:start w:val="1"/>
      <w:numFmt w:val="lowerRoman"/>
      <w:lvlText w:val="%6."/>
      <w:lvlJc w:val="right"/>
      <w:pPr>
        <w:ind w:left="4440" w:hanging="180"/>
      </w:pPr>
    </w:lvl>
    <w:lvl w:ilvl="6" w:tplc="0816000F" w:tentative="1">
      <w:start w:val="1"/>
      <w:numFmt w:val="decimal"/>
      <w:lvlText w:val="%7."/>
      <w:lvlJc w:val="left"/>
      <w:pPr>
        <w:ind w:left="5160" w:hanging="360"/>
      </w:pPr>
    </w:lvl>
    <w:lvl w:ilvl="7" w:tplc="08160019" w:tentative="1">
      <w:start w:val="1"/>
      <w:numFmt w:val="lowerLetter"/>
      <w:lvlText w:val="%8."/>
      <w:lvlJc w:val="left"/>
      <w:pPr>
        <w:ind w:left="5880" w:hanging="360"/>
      </w:pPr>
    </w:lvl>
    <w:lvl w:ilvl="8" w:tplc="0816001B"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CF1"/>
    <w:rsid w:val="0001550A"/>
    <w:rsid w:val="00265DD3"/>
    <w:rsid w:val="00312EDC"/>
    <w:rsid w:val="003227FA"/>
    <w:rsid w:val="00371744"/>
    <w:rsid w:val="00380CA1"/>
    <w:rsid w:val="00416359"/>
    <w:rsid w:val="004B063B"/>
    <w:rsid w:val="004B5995"/>
    <w:rsid w:val="005629DB"/>
    <w:rsid w:val="00610446"/>
    <w:rsid w:val="00647CF1"/>
    <w:rsid w:val="007D3531"/>
    <w:rsid w:val="00816388"/>
    <w:rsid w:val="00836B33"/>
    <w:rsid w:val="0088077E"/>
    <w:rsid w:val="0099461C"/>
    <w:rsid w:val="009979DB"/>
    <w:rsid w:val="009E5F4A"/>
    <w:rsid w:val="00A520A3"/>
    <w:rsid w:val="00A739D0"/>
    <w:rsid w:val="00AB3C9E"/>
    <w:rsid w:val="00AF5F4E"/>
    <w:rsid w:val="00B03BC7"/>
    <w:rsid w:val="00B2212A"/>
    <w:rsid w:val="00B82857"/>
    <w:rsid w:val="00C41F5C"/>
    <w:rsid w:val="00C72652"/>
    <w:rsid w:val="00CE619E"/>
    <w:rsid w:val="00CE7F1D"/>
    <w:rsid w:val="00D8428B"/>
    <w:rsid w:val="00E569F6"/>
    <w:rsid w:val="00E6175C"/>
    <w:rsid w:val="00F7336E"/>
    <w:rsid w:val="00F8013C"/>
    <w:rsid w:val="00FC63C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E49AE"/>
  <w15:docId w15:val="{CF2142F5-BB2A-45AA-AA34-1DA65468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0CA1"/>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726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4001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João Oliveira</cp:lastModifiedBy>
  <cp:revision>2</cp:revision>
  <cp:lastPrinted>2009-11-21T17:21:00Z</cp:lastPrinted>
  <dcterms:created xsi:type="dcterms:W3CDTF">2018-05-02T12:30:00Z</dcterms:created>
  <dcterms:modified xsi:type="dcterms:W3CDTF">2018-05-02T12:30:00Z</dcterms:modified>
</cp:coreProperties>
</file>