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533DA" w:rsidRDefault="00D165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514CA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514CA0"/>
        </w:rPr>
        <w:t>Atividade de aprendizagem</w:t>
      </w:r>
    </w:p>
    <w:p w:rsidR="005533DA" w:rsidRDefault="00D16524">
      <w:pPr>
        <w:spacing w:line="240" w:lineRule="auto"/>
        <w:ind w:right="49"/>
        <w:rPr>
          <w:rFonts w:ascii="Times New Roman" w:eastAsia="Times New Roman" w:hAnsi="Times New Roman" w:cs="Times New Roman"/>
          <w:color w:val="3B3838"/>
        </w:rPr>
      </w:pPr>
      <w:r>
        <w:rPr>
          <w:rFonts w:ascii="Times New Roman" w:eastAsia="Times New Roman" w:hAnsi="Times New Roman" w:cs="Times New Roman"/>
          <w:highlight w:val="white"/>
        </w:rPr>
        <w:t>Descreva u</w:t>
      </w:r>
      <w:r>
        <w:rPr>
          <w:rFonts w:ascii="Times New Roman" w:eastAsia="Times New Roman" w:hAnsi="Times New Roman" w:cs="Times New Roman"/>
        </w:rPr>
        <w:t>ma atividade de Aprendizagem</w:t>
      </w:r>
    </w:p>
    <w:tbl>
      <w:tblPr>
        <w:tblStyle w:val="a"/>
        <w:tblW w:w="1063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352"/>
      </w:tblGrid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Título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(Atribua um título elucidativo à atividade de aprendizagem).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rPr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Breve descrição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color w:val="3B383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(Redija um texto claro e objetivo (2 ou 3 frases) que apresenta os principais aspetos da atividade de aprendizagem).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rPr>
                <w:shd w:val="clear" w:color="auto" w:fill="DBEEF3"/>
              </w:rPr>
            </w:pPr>
          </w:p>
          <w:p w:rsidR="005533DA" w:rsidRDefault="005533DA">
            <w:pPr>
              <w:rPr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Tempo de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(Quanto tempo demora a realizar a atividade de aprendizagem? Indique a duração total).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Espaço de aprendizagem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(Descreva onde decorre a atividade).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Recursos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(Que recursos são necessários para esta atividade de aprendizagem? Identifique a(s) sua(s) finalidade(s)).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  <w:t xml:space="preserve">. </w:t>
            </w: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Papel do professor na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(Descreva o papel do professor, de acordo com as necessidades de aprendizagem dos alunos).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Papel do aluno na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(Descreva o papel do aluno no decorrer da atividade).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Preparação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(O que tem de prever antes de implementar a atividade em sala de aula? Exemplo: preparar/requisitar recursos, estabelecer contactos, prever estratégias alternativas, etc.).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Avaliação da Atividade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(Como pode avaliar o desempenho dos alunos ao longo da atividade de aprendizagem? Identifique métodos para acompanhar o desenvolvimento dos alunos, com abordagens individualizadas e diversificadas).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  <w:tr w:rsidR="005533DA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  <w:highlight w:val="white"/>
              </w:rPr>
              <w:t>Extra</w:t>
            </w:r>
          </w:p>
          <w:p w:rsidR="005533DA" w:rsidRDefault="00D1652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 xml:space="preserve">(Se entender, acrescente: URL de vídeos, imagens,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quizzes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B3838"/>
                <w:highlight w:val="white"/>
              </w:rPr>
              <w:t>, páginas online, etc. que estejam relacionados com esta atividade).</w:t>
            </w:r>
          </w:p>
        </w:tc>
        <w:tc>
          <w:tcPr>
            <w:tcW w:w="5352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  <w:p w:rsidR="005533DA" w:rsidRDefault="005533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hd w:val="clear" w:color="auto" w:fill="DBEEF3"/>
              </w:rPr>
            </w:pPr>
          </w:p>
        </w:tc>
      </w:tr>
    </w:tbl>
    <w:p w:rsidR="005533DA" w:rsidRDefault="00D16524">
      <w:pP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color w:val="7F7F7F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 xml:space="preserve"> (Modelo de atividade de aprendizagem adaptado do kit de ferramentas da Sala de Aula do Futuro</w:t>
      </w:r>
      <w: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http://fcl.eun.org/pt_PT/toolkit</w:t>
        </w:r>
      </w:hyperlink>
      <w:r>
        <w:rPr>
          <w:rFonts w:ascii="Calibri" w:eastAsia="Calibri" w:hAnsi="Calibri" w:cs="Calibri"/>
          <w:color w:val="7F7F7F"/>
          <w:sz w:val="20"/>
          <w:szCs w:val="20"/>
        </w:rPr>
        <w:t>)</w:t>
      </w:r>
    </w:p>
    <w:p w:rsidR="005533DA" w:rsidRDefault="005533DA">
      <w:pP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</w:rPr>
      </w:pPr>
    </w:p>
    <w:sectPr w:rsidR="005533DA">
      <w:footerReference w:type="default" r:id="rId7"/>
      <w:headerReference w:type="first" r:id="rId8"/>
      <w:pgSz w:w="12240" w:h="15840"/>
      <w:pgMar w:top="709" w:right="1134" w:bottom="851" w:left="113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293" w:rsidRDefault="000E0293">
      <w:pPr>
        <w:spacing w:line="240" w:lineRule="auto"/>
      </w:pPr>
      <w:r>
        <w:separator/>
      </w:r>
    </w:p>
  </w:endnote>
  <w:endnote w:type="continuationSeparator" w:id="0">
    <w:p w:rsidR="000E0293" w:rsidRDefault="000E0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3DA" w:rsidRDefault="00D16524">
    <w:pPr>
      <w:pBdr>
        <w:top w:val="single" w:sz="12" w:space="1" w:color="3B3838"/>
      </w:pBdr>
      <w:tabs>
        <w:tab w:val="center" w:pos="4252"/>
        <w:tab w:val="right" w:pos="8504"/>
      </w:tabs>
      <w:spacing w:after="160" w:line="240" w:lineRule="auto"/>
      <w:jc w:val="center"/>
      <w:rPr>
        <w:rFonts w:ascii="Verdana" w:eastAsia="Verdana" w:hAnsi="Verdana" w:cs="Verdana"/>
        <w:color w:val="3C3C3C"/>
        <w:sz w:val="16"/>
        <w:szCs w:val="16"/>
      </w:rPr>
    </w:pPr>
    <w:r>
      <w:rPr>
        <w:rFonts w:ascii="Verdana" w:eastAsia="Verdana" w:hAnsi="Verdana" w:cs="Verdana"/>
        <w:color w:val="3C3C3C"/>
        <w:sz w:val="16"/>
        <w:szCs w:val="16"/>
      </w:rPr>
      <w:t xml:space="preserve">Oficina de Formação – Estratégias de Aprendizagem Ativa com recurso às TIC– Página </w: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3C3C3C"/>
        <w:sz w:val="16"/>
        <w:szCs w:val="16"/>
      </w:rPr>
      <w:instrText>PAGE</w:instrTex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separate"/>
    </w:r>
    <w:r w:rsidR="009D5444">
      <w:rPr>
        <w:rFonts w:ascii="Verdana" w:eastAsia="Verdana" w:hAnsi="Verdana" w:cs="Verdana"/>
        <w:b/>
        <w:noProof/>
        <w:color w:val="3C3C3C"/>
        <w:sz w:val="16"/>
        <w:szCs w:val="16"/>
      </w:rPr>
      <w:t>2</w: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end"/>
    </w:r>
    <w:r>
      <w:rPr>
        <w:rFonts w:ascii="Verdana" w:eastAsia="Verdana" w:hAnsi="Verdana" w:cs="Verdana"/>
        <w:color w:val="3C3C3C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3C3C3C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separate"/>
    </w:r>
    <w:r w:rsidR="009D5444">
      <w:rPr>
        <w:rFonts w:ascii="Verdana" w:eastAsia="Verdana" w:hAnsi="Verdana" w:cs="Verdana"/>
        <w:b/>
        <w:noProof/>
        <w:color w:val="3C3C3C"/>
        <w:sz w:val="16"/>
        <w:szCs w:val="16"/>
      </w:rPr>
      <w:t>2</w:t>
    </w:r>
    <w:r>
      <w:rPr>
        <w:rFonts w:ascii="Verdana" w:eastAsia="Verdana" w:hAnsi="Verdana" w:cs="Verdana"/>
        <w:b/>
        <w:color w:val="3C3C3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293" w:rsidRDefault="000E0293">
      <w:pPr>
        <w:spacing w:line="240" w:lineRule="auto"/>
      </w:pPr>
      <w:r>
        <w:separator/>
      </w:r>
    </w:p>
  </w:footnote>
  <w:footnote w:type="continuationSeparator" w:id="0">
    <w:p w:rsidR="000E0293" w:rsidRDefault="000E0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3DA" w:rsidRDefault="00D1652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</w:rPr>
      <w:t>Oficina de Formação</w:t>
    </w:r>
  </w:p>
  <w:p w:rsidR="005533DA" w:rsidRDefault="00D1652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b/>
        <w:i/>
        <w:color w:val="343A40"/>
        <w:sz w:val="23"/>
        <w:szCs w:val="23"/>
        <w:highlight w:val="white"/>
      </w:rPr>
      <w:t>METODOLOGIAS e ESTRATÉGIAS de APRENDIZAGEM ATIVA com RECURSO às TIC</w:t>
    </w:r>
  </w:p>
  <w:p w:rsidR="005533DA" w:rsidRDefault="00D16524">
    <w:pPr>
      <w:pStyle w:val="Ttulo"/>
      <w:spacing w:line="240" w:lineRule="auto"/>
      <w:jc w:val="center"/>
      <w:rPr>
        <w:color w:val="000000"/>
        <w:sz w:val="22"/>
        <w:szCs w:val="22"/>
      </w:rPr>
    </w:pPr>
    <w:bookmarkStart w:id="2" w:name="_i3q8ws3dwjlv" w:colFirst="0" w:colLast="0"/>
    <w:bookmarkEnd w:id="2"/>
    <w:r>
      <w:rPr>
        <w:sz w:val="22"/>
        <w:szCs w:val="22"/>
      </w:rPr>
      <w:t>Entidade Formadora –</w:t>
    </w:r>
    <w:r>
      <w:rPr>
        <w:color w:val="343A40"/>
        <w:sz w:val="22"/>
        <w:szCs w:val="22"/>
        <w:highlight w:val="white"/>
      </w:rPr>
      <w:t>Registo de acreditação CCPFC/ACC-108119/20</w:t>
    </w:r>
  </w:p>
  <w:p w:rsidR="005533DA" w:rsidRDefault="00D1652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noProof/>
        <w:color w:val="000000"/>
        <w:sz w:val="16"/>
        <w:szCs w:val="16"/>
      </w:rPr>
      <w:drawing>
        <wp:inline distT="0" distB="0" distL="0" distR="0">
          <wp:extent cx="4169393" cy="6154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9393" cy="615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33DA" w:rsidRDefault="005533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A"/>
    <w:rsid w:val="000E0293"/>
    <w:rsid w:val="005533DA"/>
    <w:rsid w:val="008D45B3"/>
    <w:rsid w:val="009D5444"/>
    <w:rsid w:val="00D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74D0-3633-484E-847B-2A9A6F4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D5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54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D54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444"/>
  </w:style>
  <w:style w:type="paragraph" w:styleId="Rodap">
    <w:name w:val="footer"/>
    <w:basedOn w:val="Normal"/>
    <w:link w:val="RodapCarter"/>
    <w:uiPriority w:val="99"/>
    <w:unhideWhenUsed/>
    <w:rsid w:val="009D544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l.eun.org/pt_PT/toolk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mendes</dc:creator>
  <cp:lastModifiedBy>Marcos M</cp:lastModifiedBy>
  <cp:revision>2</cp:revision>
  <dcterms:created xsi:type="dcterms:W3CDTF">2023-06-01T17:38:00Z</dcterms:created>
  <dcterms:modified xsi:type="dcterms:W3CDTF">2023-06-01T17:38:00Z</dcterms:modified>
</cp:coreProperties>
</file>